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Times New Roman" w:hAnsi="Times New Roman" w:cs="Times New Roman"/>
          <w:b/>
          <w:sz w:val="44"/>
        </w:rPr>
      </w:pPr>
      <w:bookmarkStart w:id="0" w:name="_GoBack"/>
      <w:bookmarkEnd w:id="0"/>
      <w:r>
        <w:rPr>
          <w:rFonts w:hint="default" w:ascii="Times New Roman" w:hAnsi="Times New Roman" w:cs="Times New Roman"/>
          <w:b/>
          <w:sz w:val="44"/>
        </w:rPr>
        <w:t>北京碳配额BEA与CCER置换及</w:t>
      </w:r>
    </w:p>
    <w:p>
      <w:pPr>
        <w:jc w:val="center"/>
        <w:rPr>
          <w:rFonts w:hint="default" w:ascii="Times New Roman" w:hAnsi="Times New Roman" w:cs="Times New Roman"/>
          <w:b/>
          <w:sz w:val="44"/>
        </w:rPr>
      </w:pPr>
      <w:r>
        <w:rPr>
          <w:rFonts w:hint="default" w:ascii="Times New Roman" w:hAnsi="Times New Roman" w:cs="Times New Roman"/>
          <w:b/>
          <w:sz w:val="44"/>
        </w:rPr>
        <w:t>北京碳配额BEA出售询价函</w:t>
      </w:r>
    </w:p>
    <w:p>
      <w:pPr>
        <w:jc w:val="center"/>
        <w:rPr>
          <w:rFonts w:hint="default" w:ascii="Times New Roman" w:hAnsi="Times New Roman" w:cs="Times New Roman"/>
          <w:sz w:val="28"/>
        </w:rPr>
      </w:pPr>
    </w:p>
    <w:p>
      <w:pPr>
        <w:rPr>
          <w:rFonts w:hint="default" w:ascii="Times New Roman" w:hAnsi="Times New Roman" w:cs="Times New Roman"/>
          <w:sz w:val="28"/>
        </w:rPr>
      </w:pPr>
      <w:r>
        <w:rPr>
          <w:rFonts w:hint="default" w:ascii="Times New Roman" w:hAnsi="Times New Roman" w:cs="Times New Roman"/>
          <w:sz w:val="28"/>
        </w:rPr>
        <w:t>各报价单位：</w:t>
      </w:r>
    </w:p>
    <w:p>
      <w:pPr>
        <w:ind w:firstLine="540"/>
        <w:rPr>
          <w:rFonts w:hint="default" w:ascii="Times New Roman" w:hAnsi="Times New Roman" w:cs="Times New Roman" w:eastAsiaTheme="minorEastAsia"/>
          <w:sz w:val="28"/>
          <w:lang w:eastAsia="zh-CN"/>
        </w:rPr>
      </w:pPr>
      <w:r>
        <w:rPr>
          <w:rFonts w:hint="default" w:ascii="Times New Roman" w:hAnsi="Times New Roman" w:cs="Times New Roman"/>
          <w:sz w:val="28"/>
        </w:rPr>
        <w:t>我司受国家能源集团内相关单位委托，以询价方式开展北京市碳排放权交易市场20</w:t>
      </w:r>
      <w:r>
        <w:rPr>
          <w:rFonts w:hint="default" w:ascii="Times New Roman" w:hAnsi="Times New Roman" w:cs="Times New Roman"/>
          <w:sz w:val="28"/>
          <w:lang w:val="en-US" w:eastAsia="zh-CN"/>
        </w:rPr>
        <w:t>20</w:t>
      </w:r>
      <w:r>
        <w:rPr>
          <w:rFonts w:hint="default" w:ascii="Times New Roman" w:hAnsi="Times New Roman" w:cs="Times New Roman"/>
          <w:sz w:val="28"/>
        </w:rPr>
        <w:t>年度</w:t>
      </w:r>
      <w:r>
        <w:rPr>
          <w:rFonts w:hint="default" w:ascii="Times New Roman" w:hAnsi="Times New Roman" w:cs="Times New Roman"/>
          <w:sz w:val="28"/>
          <w:lang w:val="en-US" w:eastAsia="zh-CN"/>
        </w:rPr>
        <w:t>北京</w:t>
      </w:r>
      <w:r>
        <w:rPr>
          <w:rFonts w:hint="default" w:ascii="Times New Roman" w:hAnsi="Times New Roman" w:cs="Times New Roman"/>
          <w:sz w:val="28"/>
        </w:rPr>
        <w:t>碳配额与CCER置换采购</w:t>
      </w:r>
      <w:r>
        <w:rPr>
          <w:rFonts w:hint="default" w:ascii="Times New Roman" w:hAnsi="Times New Roman" w:cs="Times New Roman"/>
          <w:sz w:val="28"/>
          <w:lang w:val="en-US" w:eastAsia="zh-CN"/>
        </w:rPr>
        <w:t>及</w:t>
      </w:r>
      <w:r>
        <w:rPr>
          <w:rFonts w:hint="default" w:ascii="Times New Roman" w:hAnsi="Times New Roman" w:cs="Times New Roman"/>
          <w:sz w:val="28"/>
          <w:szCs w:val="28"/>
          <w:lang w:val="en-US" w:eastAsia="zh-CN"/>
        </w:rPr>
        <w:t>一定数量的北京碳配额BEA出售</w:t>
      </w:r>
      <w:r>
        <w:rPr>
          <w:rFonts w:hint="default" w:ascii="Times New Roman" w:hAnsi="Times New Roman" w:cs="Times New Roman"/>
          <w:sz w:val="28"/>
        </w:rPr>
        <w:t>工作。请各单位认真阅读报价须知，按照附件表格填写报价方案，并于20</w:t>
      </w:r>
      <w:r>
        <w:rPr>
          <w:rFonts w:hint="default" w:ascii="Times New Roman" w:hAnsi="Times New Roman" w:cs="Times New Roman"/>
          <w:sz w:val="28"/>
          <w:lang w:val="en-US" w:eastAsia="zh-CN"/>
        </w:rPr>
        <w:t>21</w:t>
      </w:r>
      <w:r>
        <w:rPr>
          <w:rFonts w:hint="default" w:ascii="Times New Roman" w:hAnsi="Times New Roman" w:cs="Times New Roman"/>
          <w:sz w:val="28"/>
        </w:rPr>
        <w:t>年</w:t>
      </w:r>
      <w:r>
        <w:rPr>
          <w:rFonts w:hint="default" w:ascii="Times New Roman" w:hAnsi="Times New Roman" w:cs="Times New Roman"/>
          <w:sz w:val="28"/>
          <w:lang w:val="en-US" w:eastAsia="zh-CN"/>
        </w:rPr>
        <w:t>8</w:t>
      </w:r>
      <w:r>
        <w:rPr>
          <w:rFonts w:hint="default" w:ascii="Times New Roman" w:hAnsi="Times New Roman" w:cs="Times New Roman"/>
          <w:sz w:val="28"/>
        </w:rPr>
        <w:t>月</w:t>
      </w:r>
      <w:r>
        <w:rPr>
          <w:rFonts w:hint="default" w:ascii="Times New Roman" w:hAnsi="Times New Roman" w:cs="Times New Roman"/>
          <w:sz w:val="28"/>
          <w:lang w:val="en-US" w:eastAsia="zh-CN"/>
        </w:rPr>
        <w:t>2</w:t>
      </w:r>
      <w:r>
        <w:rPr>
          <w:rFonts w:hint="eastAsia" w:ascii="Times New Roman" w:hAnsi="Times New Roman" w:cs="Times New Roman"/>
          <w:sz w:val="28"/>
          <w:lang w:val="en-US" w:eastAsia="zh-CN"/>
        </w:rPr>
        <w:t>5</w:t>
      </w:r>
      <w:r>
        <w:rPr>
          <w:rFonts w:hint="default" w:ascii="Times New Roman" w:hAnsi="Times New Roman" w:cs="Times New Roman"/>
          <w:sz w:val="28"/>
        </w:rPr>
        <w:t>日17:00前将报价文件的盖章扫描件发送到指定邮箱</w:t>
      </w:r>
      <w:r>
        <w:rPr>
          <w:rFonts w:hint="default" w:ascii="Times New Roman" w:hAnsi="Times New Roman" w:cs="Times New Roman"/>
          <w:sz w:val="28"/>
          <w:lang w:val="en-US" w:eastAsia="zh-CN"/>
        </w:rPr>
        <w:t>。</w:t>
      </w:r>
    </w:p>
    <w:p>
      <w:pPr>
        <w:spacing w:line="360" w:lineRule="auto"/>
        <w:ind w:firstLine="560" w:firstLineChars="200"/>
        <w:rPr>
          <w:rFonts w:hint="default" w:ascii="Times New Roman" w:hAnsi="Times New Roman" w:cs="Times New Roman" w:eastAsiaTheme="minorEastAsia"/>
          <w:sz w:val="28"/>
          <w:szCs w:val="28"/>
          <w:lang w:val="en-US" w:eastAsia="zh-CN"/>
        </w:rPr>
      </w:pPr>
      <w:r>
        <w:rPr>
          <w:rFonts w:hint="default" w:ascii="Times New Roman" w:hAnsi="Times New Roman" w:cs="Times New Roman"/>
          <w:sz w:val="28"/>
          <w:szCs w:val="28"/>
        </w:rPr>
        <w:t>联系人：</w:t>
      </w:r>
      <w:r>
        <w:rPr>
          <w:rFonts w:hint="default" w:ascii="Times New Roman" w:hAnsi="Times New Roman" w:cs="Times New Roman"/>
          <w:sz w:val="28"/>
          <w:szCs w:val="28"/>
          <w:lang w:val="en-US" w:eastAsia="zh-CN"/>
        </w:rPr>
        <w:t>何壮</w:t>
      </w:r>
    </w:p>
    <w:p>
      <w:pPr>
        <w:spacing w:line="360" w:lineRule="auto"/>
        <w:ind w:firstLine="560" w:firstLineChars="200"/>
        <w:rPr>
          <w:rFonts w:hint="default" w:ascii="Times New Roman" w:hAnsi="Times New Roman" w:cs="Times New Roman" w:eastAsiaTheme="minorEastAsia"/>
          <w:sz w:val="28"/>
          <w:szCs w:val="28"/>
          <w:lang w:val="en-US" w:eastAsia="zh-CN"/>
        </w:rPr>
      </w:pPr>
      <w:r>
        <w:rPr>
          <w:rFonts w:hint="default" w:ascii="Times New Roman" w:hAnsi="Times New Roman" w:cs="Times New Roman"/>
          <w:sz w:val="28"/>
          <w:szCs w:val="28"/>
        </w:rPr>
        <w:t>电话：</w:t>
      </w:r>
      <w:r>
        <w:rPr>
          <w:rFonts w:hint="default" w:ascii="Times New Roman" w:hAnsi="Times New Roman" w:cs="Times New Roman"/>
          <w:sz w:val="28"/>
          <w:szCs w:val="28"/>
          <w:lang w:val="en-US" w:eastAsia="zh-CN"/>
        </w:rPr>
        <w:t>010-63887029，15011595629</w:t>
      </w:r>
    </w:p>
    <w:p>
      <w:pPr>
        <w:spacing w:line="360" w:lineRule="auto"/>
        <w:ind w:firstLine="560" w:firstLineChars="200"/>
        <w:jc w:val="left"/>
        <w:rPr>
          <w:rFonts w:hint="default" w:ascii="Times New Roman" w:hAnsi="Times New Roman" w:cs="Times New Roman"/>
          <w:sz w:val="28"/>
          <w:szCs w:val="28"/>
        </w:rPr>
      </w:pPr>
      <w:r>
        <w:rPr>
          <w:rFonts w:hint="default" w:ascii="Times New Roman" w:hAnsi="Times New Roman" w:cs="Times New Roman"/>
          <w:sz w:val="28"/>
          <w:szCs w:val="28"/>
        </w:rPr>
        <w:t>邮箱：zhuang.he@chnenergy.com.cn</w:t>
      </w:r>
    </w:p>
    <w:p>
      <w:pPr>
        <w:widowControl/>
        <w:jc w:val="left"/>
        <w:rPr>
          <w:rFonts w:hint="default" w:ascii="Times New Roman" w:hAnsi="Times New Roman" w:cs="Times New Roman"/>
          <w:sz w:val="28"/>
        </w:rPr>
      </w:pPr>
    </w:p>
    <w:p>
      <w:pPr>
        <w:widowControl/>
        <w:jc w:val="right"/>
        <w:rPr>
          <w:rFonts w:hint="default" w:ascii="Times New Roman" w:hAnsi="Times New Roman" w:cs="Times New Roman"/>
          <w:sz w:val="28"/>
        </w:rPr>
      </w:pPr>
      <w:r>
        <w:rPr>
          <w:rFonts w:hint="default" w:ascii="Times New Roman" w:hAnsi="Times New Roman" w:cs="Times New Roman"/>
          <w:sz w:val="28"/>
        </w:rPr>
        <w:t>龙源（北京）碳资产管理技术有限公司</w:t>
      </w:r>
    </w:p>
    <w:p>
      <w:pPr>
        <w:widowControl/>
        <w:ind w:right="140"/>
        <w:jc w:val="right"/>
        <w:rPr>
          <w:rFonts w:hint="default" w:ascii="Times New Roman" w:hAnsi="Times New Roman" w:cs="Times New Roman"/>
          <w:sz w:val="28"/>
        </w:rPr>
        <w:sectPr>
          <w:pgSz w:w="11906" w:h="16838"/>
          <w:pgMar w:top="1440" w:right="1800" w:bottom="1440" w:left="1800" w:header="851" w:footer="992" w:gutter="0"/>
          <w:cols w:space="425" w:num="1"/>
          <w:docGrid w:type="lines" w:linePitch="312" w:charSpace="0"/>
        </w:sectPr>
      </w:pPr>
      <w:r>
        <w:rPr>
          <w:rFonts w:hint="default" w:ascii="Times New Roman" w:hAnsi="Times New Roman" w:cs="Times New Roman"/>
          <w:sz w:val="28"/>
        </w:rPr>
        <w:t>20</w:t>
      </w:r>
      <w:r>
        <w:rPr>
          <w:rFonts w:hint="default" w:ascii="Times New Roman" w:hAnsi="Times New Roman" w:cs="Times New Roman"/>
          <w:sz w:val="28"/>
          <w:lang w:val="en-US" w:eastAsia="zh-CN"/>
        </w:rPr>
        <w:t>21</w:t>
      </w:r>
      <w:r>
        <w:rPr>
          <w:rFonts w:hint="default" w:ascii="Times New Roman" w:hAnsi="Times New Roman" w:cs="Times New Roman"/>
          <w:sz w:val="28"/>
        </w:rPr>
        <w:t>年</w:t>
      </w:r>
      <w:r>
        <w:rPr>
          <w:rFonts w:hint="default" w:ascii="Times New Roman" w:hAnsi="Times New Roman" w:cs="Times New Roman"/>
          <w:sz w:val="28"/>
          <w:lang w:val="en-US" w:eastAsia="zh-CN"/>
        </w:rPr>
        <w:t>8</w:t>
      </w:r>
      <w:r>
        <w:rPr>
          <w:rFonts w:hint="default" w:ascii="Times New Roman" w:hAnsi="Times New Roman" w:cs="Times New Roman"/>
          <w:sz w:val="28"/>
        </w:rPr>
        <w:t>月</w:t>
      </w:r>
      <w:r>
        <w:rPr>
          <w:rFonts w:hint="default" w:ascii="Times New Roman" w:hAnsi="Times New Roman" w:cs="Times New Roman"/>
          <w:sz w:val="28"/>
          <w:lang w:val="en-US" w:eastAsia="zh-CN"/>
        </w:rPr>
        <w:t>18</w:t>
      </w:r>
      <w:r>
        <w:rPr>
          <w:rFonts w:hint="default" w:ascii="Times New Roman" w:hAnsi="Times New Roman" w:cs="Times New Roman"/>
          <w:sz w:val="28"/>
        </w:rPr>
        <w:t>日</w:t>
      </w:r>
    </w:p>
    <w:p>
      <w:pPr>
        <w:spacing w:line="408" w:lineRule="auto"/>
        <w:jc w:val="center"/>
        <w:rPr>
          <w:rFonts w:hint="default" w:ascii="Times New Roman" w:hAnsi="Times New Roman" w:cs="Times New Roman"/>
          <w:b/>
          <w:sz w:val="36"/>
        </w:rPr>
      </w:pPr>
      <w:r>
        <w:rPr>
          <w:rFonts w:hint="default" w:ascii="Times New Roman" w:hAnsi="Times New Roman" w:cs="Times New Roman"/>
          <w:b/>
          <w:sz w:val="36"/>
          <w:lang w:bidi="ar"/>
        </w:rPr>
        <w:t>报价须知</w:t>
      </w:r>
    </w:p>
    <w:p>
      <w:pPr>
        <w:spacing w:line="408" w:lineRule="auto"/>
        <w:rPr>
          <w:rFonts w:hint="default" w:ascii="Times New Roman" w:hAnsi="Times New Roman" w:cs="Times New Roman"/>
        </w:rPr>
      </w:pPr>
      <w:r>
        <w:rPr>
          <w:rFonts w:hint="default" w:ascii="Times New Roman" w:hAnsi="Times New Roman" w:cs="Times New Roman"/>
          <w:sz w:val="24"/>
          <w:lang w:bidi="ar"/>
        </w:rPr>
        <w:t>各相关单位：</w:t>
      </w:r>
    </w:p>
    <w:p>
      <w:pPr>
        <w:spacing w:line="408" w:lineRule="auto"/>
        <w:ind w:firstLine="480" w:firstLineChars="200"/>
        <w:rPr>
          <w:rFonts w:hint="default" w:ascii="Times New Roman" w:hAnsi="Times New Roman" w:cs="Times New Roman"/>
        </w:rPr>
      </w:pPr>
      <w:r>
        <w:rPr>
          <w:rFonts w:hint="default" w:ascii="Times New Roman" w:hAnsi="Times New Roman" w:cs="Times New Roman"/>
          <w:sz w:val="24"/>
          <w:lang w:bidi="ar"/>
        </w:rPr>
        <w:t>我司现对北京市碳排放权交易市场北京碳配额</w:t>
      </w:r>
      <w:r>
        <w:rPr>
          <w:rFonts w:hint="default" w:ascii="Times New Roman" w:hAnsi="Times New Roman" w:cs="Times New Roman"/>
          <w:sz w:val="24"/>
          <w:lang w:val="en-US" w:eastAsia="zh-CN" w:bidi="ar"/>
        </w:rPr>
        <w:t>BEA</w:t>
      </w:r>
      <w:r>
        <w:rPr>
          <w:rFonts w:hint="default" w:ascii="Times New Roman" w:hAnsi="Times New Roman" w:cs="Times New Roman"/>
          <w:sz w:val="24"/>
          <w:lang w:bidi="ar"/>
        </w:rPr>
        <w:t>与CCER置换采购及一定数量的北京碳配额BEA出售询价。现针对本次询价提出如下要求：</w:t>
      </w:r>
    </w:p>
    <w:p>
      <w:pPr>
        <w:numPr>
          <w:ilvl w:val="0"/>
          <w:numId w:val="1"/>
        </w:numPr>
        <w:spacing w:line="408" w:lineRule="auto"/>
        <w:ind w:firstLine="480" w:firstLineChars="200"/>
        <w:rPr>
          <w:rFonts w:hint="default" w:ascii="Times New Roman" w:hAnsi="Times New Roman" w:cs="Times New Roman"/>
          <w:b/>
          <w:bCs/>
          <w:sz w:val="24"/>
          <w:lang w:val="en-US" w:eastAsia="zh-CN" w:bidi="ar"/>
        </w:rPr>
      </w:pPr>
      <w:r>
        <w:rPr>
          <w:rFonts w:hint="default" w:ascii="Times New Roman" w:hAnsi="Times New Roman" w:cs="Times New Roman"/>
          <w:sz w:val="24"/>
          <w:lang w:bidi="ar"/>
        </w:rPr>
        <w:t>本次询价的范围为：</w:t>
      </w:r>
      <w:r>
        <w:rPr>
          <w:rFonts w:hint="default" w:ascii="Times New Roman" w:hAnsi="Times New Roman" w:cs="Times New Roman"/>
          <w:sz w:val="24"/>
          <w:lang w:val="en-US" w:eastAsia="zh-CN" w:bidi="ar"/>
        </w:rPr>
        <w:t>（1）</w:t>
      </w:r>
      <w:r>
        <w:rPr>
          <w:rFonts w:hint="default" w:ascii="Times New Roman" w:hAnsi="Times New Roman" w:cs="Times New Roman"/>
          <w:b/>
          <w:bCs/>
          <w:sz w:val="24"/>
          <w:lang w:bidi="ar"/>
        </w:rPr>
        <w:t>374</w:t>
      </w:r>
      <w:r>
        <w:rPr>
          <w:rFonts w:hint="default" w:ascii="Times New Roman" w:hAnsi="Times New Roman" w:cs="Times New Roman"/>
          <w:b/>
          <w:bCs/>
          <w:sz w:val="24"/>
          <w:lang w:val="en-US" w:eastAsia="zh-CN" w:bidi="ar"/>
        </w:rPr>
        <w:t>1</w:t>
      </w:r>
      <w:r>
        <w:rPr>
          <w:rFonts w:hint="default" w:ascii="Times New Roman" w:hAnsi="Times New Roman" w:cs="Times New Roman"/>
          <w:b/>
          <w:bCs/>
          <w:sz w:val="24"/>
          <w:lang w:bidi="ar"/>
        </w:rPr>
        <w:t>0吨北京市碳配额</w:t>
      </w:r>
      <w:r>
        <w:rPr>
          <w:rFonts w:hint="default" w:ascii="Times New Roman" w:hAnsi="Times New Roman" w:cs="Times New Roman"/>
          <w:b/>
          <w:bCs/>
          <w:sz w:val="24"/>
          <w:lang w:val="en-US" w:eastAsia="zh-CN" w:bidi="ar"/>
        </w:rPr>
        <w:t>BEA</w:t>
      </w:r>
      <w:r>
        <w:rPr>
          <w:rFonts w:hint="default" w:ascii="Times New Roman" w:hAnsi="Times New Roman" w:cs="Times New Roman"/>
          <w:b/>
          <w:bCs/>
          <w:sz w:val="24"/>
          <w:lang w:bidi="ar"/>
        </w:rPr>
        <w:t>与等量</w:t>
      </w:r>
      <w:r>
        <w:rPr>
          <w:rFonts w:hint="default" w:ascii="Times New Roman" w:hAnsi="Times New Roman" w:cs="Times New Roman"/>
          <w:b/>
          <w:sz w:val="24"/>
          <w:lang w:bidi="ar"/>
        </w:rPr>
        <w:t>可用于北京市重点排放单位20</w:t>
      </w:r>
      <w:r>
        <w:rPr>
          <w:rFonts w:hint="default" w:ascii="Times New Roman" w:hAnsi="Times New Roman" w:cs="Times New Roman"/>
          <w:b/>
          <w:sz w:val="24"/>
          <w:lang w:val="en-US" w:eastAsia="zh-CN" w:bidi="ar"/>
        </w:rPr>
        <w:t>20</w:t>
      </w:r>
      <w:r>
        <w:rPr>
          <w:rFonts w:hint="default" w:ascii="Times New Roman" w:hAnsi="Times New Roman" w:cs="Times New Roman"/>
          <w:b/>
          <w:sz w:val="24"/>
          <w:lang w:bidi="ar"/>
        </w:rPr>
        <w:t>年度履约的</w:t>
      </w:r>
      <w:r>
        <w:rPr>
          <w:rFonts w:hint="default" w:ascii="Times New Roman" w:hAnsi="Times New Roman" w:cs="Times New Roman"/>
          <w:b/>
          <w:bCs/>
          <w:sz w:val="24"/>
          <w:lang w:bidi="ar"/>
        </w:rPr>
        <w:t>CCER置换，CCER和北京碳配额</w:t>
      </w:r>
      <w:r>
        <w:rPr>
          <w:rFonts w:hint="default" w:ascii="Times New Roman" w:hAnsi="Times New Roman" w:cs="Times New Roman"/>
          <w:b/>
          <w:bCs/>
          <w:sz w:val="24"/>
          <w:lang w:val="en-US" w:eastAsia="zh-CN" w:bidi="ar"/>
        </w:rPr>
        <w:t>BEA</w:t>
      </w:r>
      <w:r>
        <w:rPr>
          <w:rFonts w:hint="default" w:ascii="Times New Roman" w:hAnsi="Times New Roman" w:cs="Times New Roman"/>
          <w:b/>
          <w:bCs/>
          <w:sz w:val="24"/>
          <w:lang w:bidi="ar"/>
        </w:rPr>
        <w:t>均通过北京绿色交易所进行交易</w:t>
      </w:r>
      <w:r>
        <w:rPr>
          <w:rFonts w:hint="default" w:ascii="Times New Roman" w:hAnsi="Times New Roman" w:cs="Times New Roman"/>
          <w:sz w:val="24"/>
          <w:lang w:bidi="ar"/>
        </w:rPr>
        <w:t>。</w:t>
      </w:r>
      <w:r>
        <w:rPr>
          <w:rFonts w:hint="default" w:ascii="Times New Roman" w:hAnsi="Times New Roman" w:cs="Times New Roman"/>
          <w:sz w:val="24"/>
          <w:lang w:eastAsia="zh-CN" w:bidi="ar"/>
        </w:rPr>
        <w:t>（</w:t>
      </w:r>
      <w:r>
        <w:rPr>
          <w:rFonts w:hint="default" w:ascii="Times New Roman" w:hAnsi="Times New Roman" w:cs="Times New Roman"/>
          <w:sz w:val="24"/>
          <w:lang w:val="en-US" w:eastAsia="zh-CN" w:bidi="ar"/>
        </w:rPr>
        <w:t>2</w:t>
      </w:r>
      <w:r>
        <w:rPr>
          <w:rFonts w:hint="default" w:ascii="Times New Roman" w:hAnsi="Times New Roman" w:cs="Times New Roman"/>
          <w:sz w:val="24"/>
          <w:lang w:eastAsia="zh-CN" w:bidi="ar"/>
        </w:rPr>
        <w:t>）</w:t>
      </w:r>
      <w:r>
        <w:rPr>
          <w:rFonts w:hint="default" w:ascii="Times New Roman" w:hAnsi="Times New Roman" w:cs="Times New Roman"/>
          <w:b/>
          <w:bCs/>
          <w:sz w:val="24"/>
          <w:lang w:val="en-US" w:eastAsia="zh-CN" w:bidi="ar"/>
        </w:rPr>
        <w:t>出售160976吨</w:t>
      </w:r>
      <w:r>
        <w:rPr>
          <w:rFonts w:hint="default" w:ascii="Times New Roman" w:hAnsi="Times New Roman" w:cs="Times New Roman"/>
          <w:b/>
          <w:bCs/>
          <w:sz w:val="24"/>
          <w:lang w:bidi="ar"/>
        </w:rPr>
        <w:t>北京市碳配额</w:t>
      </w:r>
      <w:r>
        <w:rPr>
          <w:rFonts w:hint="default" w:ascii="Times New Roman" w:hAnsi="Times New Roman" w:cs="Times New Roman"/>
          <w:b/>
          <w:bCs/>
          <w:sz w:val="24"/>
          <w:lang w:val="en-US" w:eastAsia="zh-CN" w:bidi="ar"/>
        </w:rPr>
        <w:t>BEA。</w:t>
      </w:r>
    </w:p>
    <w:p>
      <w:pPr>
        <w:numPr>
          <w:ilvl w:val="0"/>
          <w:numId w:val="0"/>
        </w:numPr>
        <w:spacing w:line="408" w:lineRule="auto"/>
        <w:rPr>
          <w:rFonts w:hint="default" w:ascii="Times New Roman" w:hAnsi="Times New Roman" w:cs="Times New Roman"/>
          <w:b/>
          <w:bCs/>
          <w:sz w:val="24"/>
          <w:highlight w:val="none"/>
          <w:lang w:val="en-US" w:eastAsia="zh-CN" w:bidi="ar"/>
        </w:rPr>
      </w:pPr>
      <w:r>
        <w:rPr>
          <w:rFonts w:hint="default" w:ascii="Times New Roman" w:hAnsi="Times New Roman" w:cs="Times New Roman"/>
          <w:b/>
          <w:bCs/>
          <w:sz w:val="24"/>
          <w:highlight w:val="none"/>
          <w:lang w:val="en-US" w:eastAsia="zh-CN" w:bidi="ar"/>
        </w:rPr>
        <w:t xml:space="preserve">    </w:t>
      </w:r>
      <w:r>
        <w:rPr>
          <w:rFonts w:hint="default" w:ascii="Times New Roman" w:hAnsi="Times New Roman" w:cs="Times New Roman"/>
          <w:sz w:val="24"/>
          <w:highlight w:val="none"/>
          <w:lang w:val="en-US" w:eastAsia="zh-CN" w:bidi="ar"/>
        </w:rPr>
        <w:t>参与单位可同时参与范围（1）和范围（2）报价，也可只对其中一个范围进行报价。我公司将对范围（1）和范围（2）分别评标，分别确定供应商。</w:t>
      </w:r>
    </w:p>
    <w:p>
      <w:pPr>
        <w:spacing w:line="408" w:lineRule="auto"/>
        <w:ind w:firstLine="480" w:firstLineChars="200"/>
        <w:rPr>
          <w:rFonts w:hint="default" w:ascii="Times New Roman" w:hAnsi="Times New Roman" w:cs="Times New Roman"/>
          <w:sz w:val="24"/>
          <w:lang w:bidi="ar"/>
        </w:rPr>
      </w:pPr>
      <w:r>
        <w:rPr>
          <w:rFonts w:hint="default" w:ascii="Times New Roman" w:hAnsi="Times New Roman" w:cs="Times New Roman"/>
          <w:sz w:val="24"/>
          <w:lang w:bidi="ar"/>
        </w:rPr>
        <w:t>2、本次询价中的报价为双方交易价格，包含税费</w:t>
      </w:r>
      <w:r>
        <w:rPr>
          <w:rFonts w:hint="default" w:ascii="Times New Roman" w:hAnsi="Times New Roman" w:cs="Times New Roman"/>
          <w:sz w:val="24"/>
          <w:lang w:eastAsia="zh-CN" w:bidi="ar"/>
        </w:rPr>
        <w:t>，</w:t>
      </w:r>
      <w:r>
        <w:rPr>
          <w:rFonts w:hint="default" w:ascii="Times New Roman" w:hAnsi="Times New Roman" w:cs="Times New Roman"/>
          <w:sz w:val="24"/>
          <w:lang w:bidi="ar"/>
        </w:rPr>
        <w:t>不包含各自承担的交易手续费。</w:t>
      </w:r>
    </w:p>
    <w:p>
      <w:pPr>
        <w:spacing w:line="408" w:lineRule="auto"/>
        <w:ind w:firstLine="480" w:firstLineChars="200"/>
        <w:rPr>
          <w:rFonts w:hint="default" w:ascii="Times New Roman" w:hAnsi="Times New Roman" w:cs="Times New Roman"/>
          <w:sz w:val="24"/>
          <w:lang w:bidi="ar"/>
        </w:rPr>
      </w:pPr>
      <w:r>
        <w:rPr>
          <w:rFonts w:hint="default" w:ascii="Times New Roman" w:hAnsi="Times New Roman" w:cs="Times New Roman"/>
          <w:sz w:val="24"/>
          <w:lang w:bidi="ar"/>
        </w:rPr>
        <w:t>3、参加报价的公司需满足以下条件：</w:t>
      </w:r>
    </w:p>
    <w:p>
      <w:pPr>
        <w:spacing w:line="408" w:lineRule="auto"/>
        <w:ind w:firstLine="480" w:firstLineChars="200"/>
        <w:rPr>
          <w:rFonts w:hint="default" w:ascii="Times New Roman" w:hAnsi="Times New Roman" w:cs="Times New Roman"/>
          <w:sz w:val="24"/>
          <w:lang w:bidi="ar"/>
        </w:rPr>
      </w:pPr>
      <w:r>
        <w:rPr>
          <w:rFonts w:hint="default" w:ascii="Times New Roman" w:hAnsi="Times New Roman" w:cs="Times New Roman"/>
          <w:sz w:val="24"/>
          <w:lang w:bidi="ar"/>
        </w:rPr>
        <w:t>（1）北京绿色交易所的会员单位。</w:t>
      </w:r>
    </w:p>
    <w:p>
      <w:pPr>
        <w:spacing w:line="408" w:lineRule="auto"/>
        <w:ind w:firstLine="480" w:firstLineChars="200"/>
        <w:rPr>
          <w:rFonts w:hint="default" w:ascii="Times New Roman" w:hAnsi="Times New Roman" w:cs="Times New Roman"/>
          <w:sz w:val="24"/>
          <w:lang w:bidi="ar"/>
        </w:rPr>
      </w:pPr>
      <w:r>
        <w:rPr>
          <w:rFonts w:hint="default" w:ascii="Times New Roman" w:hAnsi="Times New Roman" w:cs="Times New Roman"/>
          <w:sz w:val="24"/>
          <w:lang w:bidi="ar"/>
        </w:rPr>
        <w:t>（2）</w:t>
      </w:r>
      <w:r>
        <w:rPr>
          <w:rFonts w:hint="default" w:ascii="Times New Roman" w:hAnsi="Times New Roman" w:cs="Times New Roman"/>
          <w:sz w:val="24"/>
          <w:lang w:val="en-US" w:eastAsia="zh-CN" w:bidi="ar"/>
        </w:rPr>
        <w:t>参与置换交易的公司：</w:t>
      </w:r>
      <w:r>
        <w:rPr>
          <w:rFonts w:hint="default" w:ascii="Times New Roman" w:hAnsi="Times New Roman" w:cs="Times New Roman"/>
          <w:sz w:val="24"/>
          <w:lang w:bidi="ar"/>
        </w:rPr>
        <w:t>北京绿色交易所交易账户中至少有374</w:t>
      </w:r>
      <w:r>
        <w:rPr>
          <w:rFonts w:hint="default" w:ascii="Times New Roman" w:hAnsi="Times New Roman" w:cs="Times New Roman"/>
          <w:sz w:val="24"/>
          <w:lang w:val="en-US" w:eastAsia="zh-CN" w:bidi="ar"/>
        </w:rPr>
        <w:t>1</w:t>
      </w:r>
      <w:r>
        <w:rPr>
          <w:rFonts w:hint="default" w:ascii="Times New Roman" w:hAnsi="Times New Roman" w:cs="Times New Roman"/>
          <w:sz w:val="24"/>
          <w:lang w:bidi="ar"/>
        </w:rPr>
        <w:t>0吨CCER</w:t>
      </w:r>
      <w:r>
        <w:rPr>
          <w:rFonts w:hint="default" w:ascii="Times New Roman" w:hAnsi="Times New Roman" w:cs="Times New Roman"/>
          <w:sz w:val="24"/>
          <w:lang w:eastAsia="zh-CN" w:bidi="ar"/>
        </w:rPr>
        <w:t>，</w:t>
      </w:r>
      <w:r>
        <w:rPr>
          <w:rFonts w:hint="default" w:ascii="Times New Roman" w:hAnsi="Times New Roman" w:cs="Times New Roman"/>
          <w:sz w:val="24"/>
          <w:lang w:val="en-US" w:eastAsia="zh-CN" w:bidi="ar"/>
        </w:rPr>
        <w:t>且能用于北京市重点排放单位2020年度履约</w:t>
      </w:r>
      <w:r>
        <w:rPr>
          <w:rFonts w:hint="default" w:ascii="Times New Roman" w:hAnsi="Times New Roman" w:cs="Times New Roman"/>
          <w:sz w:val="24"/>
          <w:lang w:bidi="ar"/>
        </w:rPr>
        <w:t>。</w:t>
      </w:r>
    </w:p>
    <w:p>
      <w:pPr>
        <w:spacing w:line="408" w:lineRule="auto"/>
        <w:ind w:firstLine="480" w:firstLineChars="200"/>
        <w:rPr>
          <w:rFonts w:hint="default" w:ascii="Times New Roman" w:hAnsi="Times New Roman" w:cs="Times New Roman"/>
          <w:sz w:val="24"/>
          <w:lang w:bidi="ar"/>
        </w:rPr>
      </w:pPr>
      <w:r>
        <w:rPr>
          <w:rFonts w:hint="default" w:ascii="Times New Roman" w:hAnsi="Times New Roman" w:cs="Times New Roman"/>
          <w:sz w:val="24"/>
          <w:lang w:bidi="ar"/>
        </w:rPr>
        <w:t>以上内容提供证明材料并加盖单位公章。</w:t>
      </w:r>
    </w:p>
    <w:p>
      <w:pPr>
        <w:kinsoku w:val="0"/>
        <w:spacing w:line="408" w:lineRule="auto"/>
        <w:ind w:firstLine="480" w:firstLineChars="200"/>
        <w:rPr>
          <w:rFonts w:hint="default" w:ascii="Times New Roman" w:hAnsi="Times New Roman" w:cs="Times New Roman"/>
        </w:rPr>
      </w:pPr>
      <w:r>
        <w:rPr>
          <w:rFonts w:hint="default" w:ascii="Times New Roman" w:hAnsi="Times New Roman" w:cs="Times New Roman"/>
          <w:sz w:val="24"/>
          <w:lang w:bidi="ar"/>
        </w:rPr>
        <w:t>4、参加报价的公司需提供以下文件：</w:t>
      </w:r>
    </w:p>
    <w:p>
      <w:pPr>
        <w:spacing w:line="408" w:lineRule="auto"/>
        <w:ind w:firstLine="424" w:firstLineChars="177"/>
        <w:rPr>
          <w:rFonts w:hint="default" w:ascii="Times New Roman" w:hAnsi="Times New Roman" w:cs="Times New Roman"/>
          <w:sz w:val="24"/>
          <w:lang w:bidi="ar"/>
        </w:rPr>
      </w:pPr>
      <w:r>
        <w:rPr>
          <w:rFonts w:hint="default" w:ascii="Times New Roman" w:hAnsi="Times New Roman" w:cs="Times New Roman"/>
          <w:sz w:val="24"/>
          <w:lang w:bidi="ar"/>
        </w:rPr>
        <w:t>（1）报价方案（见附件一</w:t>
      </w:r>
      <w:r>
        <w:rPr>
          <w:rFonts w:hint="default" w:ascii="Times New Roman" w:hAnsi="Times New Roman" w:cs="Times New Roman"/>
          <w:sz w:val="24"/>
          <w:lang w:eastAsia="zh-CN" w:bidi="ar"/>
        </w:rPr>
        <w:t>、</w:t>
      </w:r>
      <w:r>
        <w:rPr>
          <w:rFonts w:hint="default" w:ascii="Times New Roman" w:hAnsi="Times New Roman" w:cs="Times New Roman"/>
          <w:sz w:val="24"/>
          <w:lang w:val="en-US" w:eastAsia="zh-CN" w:bidi="ar"/>
        </w:rPr>
        <w:t>附件二</w:t>
      </w:r>
      <w:r>
        <w:rPr>
          <w:rFonts w:hint="default" w:ascii="Times New Roman" w:hAnsi="Times New Roman" w:cs="Times New Roman"/>
          <w:sz w:val="24"/>
          <w:lang w:bidi="ar"/>
        </w:rPr>
        <w:t>）；</w:t>
      </w:r>
    </w:p>
    <w:p>
      <w:pPr>
        <w:spacing w:line="408" w:lineRule="auto"/>
        <w:ind w:firstLine="424" w:firstLineChars="177"/>
        <w:rPr>
          <w:rFonts w:hint="default" w:ascii="Times New Roman" w:hAnsi="Times New Roman" w:cs="Times New Roman" w:eastAsiaTheme="minorEastAsia"/>
          <w:sz w:val="24"/>
          <w:lang w:val="en-US" w:eastAsia="zh-CN" w:bidi="ar"/>
        </w:rPr>
      </w:pPr>
      <w:r>
        <w:rPr>
          <w:rFonts w:hint="default" w:ascii="Times New Roman" w:hAnsi="Times New Roman" w:cs="Times New Roman"/>
          <w:sz w:val="24"/>
          <w:lang w:eastAsia="zh-CN" w:bidi="ar"/>
        </w:rPr>
        <w:t>（</w:t>
      </w:r>
      <w:r>
        <w:rPr>
          <w:rFonts w:hint="default" w:ascii="Times New Roman" w:hAnsi="Times New Roman" w:cs="Times New Roman"/>
          <w:sz w:val="24"/>
          <w:lang w:val="en-US" w:eastAsia="zh-CN" w:bidi="ar"/>
        </w:rPr>
        <w:t>2</w:t>
      </w:r>
      <w:r>
        <w:rPr>
          <w:rFonts w:hint="default" w:ascii="Times New Roman" w:hAnsi="Times New Roman" w:cs="Times New Roman"/>
          <w:sz w:val="24"/>
          <w:lang w:eastAsia="zh-CN" w:bidi="ar"/>
        </w:rPr>
        <w:t>）</w:t>
      </w:r>
      <w:r>
        <w:rPr>
          <w:rFonts w:hint="default" w:ascii="Times New Roman" w:hAnsi="Times New Roman" w:cs="Times New Roman"/>
          <w:sz w:val="24"/>
          <w:lang w:val="en-US" w:eastAsia="zh-CN" w:bidi="ar"/>
        </w:rPr>
        <w:t>参与置换交易的企业需提供：</w:t>
      </w:r>
      <w:r>
        <w:rPr>
          <w:rFonts w:hint="default" w:ascii="Times New Roman" w:hAnsi="Times New Roman" w:cs="Times New Roman"/>
          <w:sz w:val="24"/>
          <w:lang w:eastAsia="zh-CN" w:bidi="ar"/>
        </w:rPr>
        <w:t>CCER项目备案函、减排量备案函、</w:t>
      </w:r>
      <w:r>
        <w:rPr>
          <w:rFonts w:hint="default" w:ascii="Times New Roman" w:hAnsi="Times New Roman" w:cs="Times New Roman"/>
          <w:sz w:val="24"/>
          <w:lang w:val="en-US" w:eastAsia="zh-CN" w:bidi="ar"/>
        </w:rPr>
        <w:t>CCER账户持有量截图证明；</w:t>
      </w:r>
    </w:p>
    <w:p>
      <w:pPr>
        <w:spacing w:line="408" w:lineRule="auto"/>
        <w:ind w:firstLine="424" w:firstLineChars="177"/>
        <w:rPr>
          <w:rFonts w:hint="default" w:ascii="Times New Roman" w:hAnsi="Times New Roman" w:cs="Times New Roman"/>
          <w:sz w:val="24"/>
          <w:lang w:bidi="ar"/>
        </w:rPr>
      </w:pPr>
      <w:r>
        <w:rPr>
          <w:rFonts w:hint="default" w:ascii="Times New Roman" w:hAnsi="Times New Roman" w:cs="Times New Roman"/>
          <w:sz w:val="24"/>
          <w:lang w:bidi="ar"/>
        </w:rPr>
        <w:t>（</w:t>
      </w:r>
      <w:r>
        <w:rPr>
          <w:rFonts w:hint="default" w:ascii="Times New Roman" w:hAnsi="Times New Roman" w:cs="Times New Roman"/>
          <w:sz w:val="24"/>
          <w:lang w:val="en-US" w:eastAsia="zh-CN" w:bidi="ar"/>
        </w:rPr>
        <w:t>3</w:t>
      </w:r>
      <w:r>
        <w:rPr>
          <w:rFonts w:hint="default" w:ascii="Times New Roman" w:hAnsi="Times New Roman" w:cs="Times New Roman"/>
          <w:sz w:val="24"/>
          <w:lang w:bidi="ar"/>
        </w:rPr>
        <w:t>）工商营业执照、税务登记证、组织机构代码证复印件（如果三证合一则只需提供一份）；</w:t>
      </w:r>
    </w:p>
    <w:p>
      <w:pPr>
        <w:spacing w:line="408" w:lineRule="auto"/>
        <w:ind w:firstLine="480" w:firstLineChars="200"/>
        <w:rPr>
          <w:rFonts w:hint="default" w:ascii="Times New Roman" w:hAnsi="Times New Roman" w:cs="Times New Roman"/>
        </w:rPr>
      </w:pPr>
      <w:r>
        <w:rPr>
          <w:rFonts w:hint="default" w:ascii="Times New Roman" w:hAnsi="Times New Roman" w:cs="Times New Roman"/>
          <w:sz w:val="24"/>
          <w:lang w:bidi="ar"/>
        </w:rPr>
        <w:t>（</w:t>
      </w:r>
      <w:r>
        <w:rPr>
          <w:rFonts w:hint="default" w:ascii="Times New Roman" w:hAnsi="Times New Roman" w:cs="Times New Roman"/>
          <w:sz w:val="24"/>
          <w:lang w:val="en-US" w:eastAsia="zh-CN" w:bidi="ar"/>
        </w:rPr>
        <w:t>4</w:t>
      </w:r>
      <w:r>
        <w:rPr>
          <w:rFonts w:hint="default" w:ascii="Times New Roman" w:hAnsi="Times New Roman" w:cs="Times New Roman"/>
          <w:sz w:val="24"/>
          <w:lang w:bidi="ar"/>
        </w:rPr>
        <w:t>）法人代表人资格证明书（见附件</w:t>
      </w:r>
      <w:r>
        <w:rPr>
          <w:rFonts w:hint="default" w:ascii="Times New Roman" w:hAnsi="Times New Roman" w:cs="Times New Roman"/>
          <w:sz w:val="24"/>
          <w:lang w:val="en-US" w:eastAsia="zh-CN" w:bidi="ar"/>
        </w:rPr>
        <w:t>三</w:t>
      </w:r>
      <w:r>
        <w:rPr>
          <w:rFonts w:hint="default" w:ascii="Times New Roman" w:hAnsi="Times New Roman" w:cs="Times New Roman"/>
          <w:sz w:val="24"/>
          <w:lang w:bidi="ar"/>
        </w:rPr>
        <w:t>）、法人委托授权书原件（见附件</w:t>
      </w:r>
      <w:r>
        <w:rPr>
          <w:rFonts w:hint="default" w:ascii="Times New Roman" w:hAnsi="Times New Roman" w:cs="Times New Roman"/>
          <w:sz w:val="24"/>
          <w:lang w:val="en-US" w:eastAsia="zh-CN" w:bidi="ar"/>
        </w:rPr>
        <w:t>四</w:t>
      </w:r>
      <w:r>
        <w:rPr>
          <w:rFonts w:hint="default" w:ascii="Times New Roman" w:hAnsi="Times New Roman" w:cs="Times New Roman"/>
          <w:sz w:val="24"/>
          <w:lang w:bidi="ar"/>
        </w:rPr>
        <w:t>）；</w:t>
      </w:r>
    </w:p>
    <w:p>
      <w:pPr>
        <w:spacing w:line="408" w:lineRule="auto"/>
        <w:ind w:firstLine="480" w:firstLineChars="200"/>
        <w:rPr>
          <w:rFonts w:hint="default" w:ascii="Times New Roman" w:hAnsi="Times New Roman" w:cs="Times New Roman"/>
        </w:rPr>
      </w:pPr>
      <w:r>
        <w:rPr>
          <w:rFonts w:hint="default" w:ascii="Times New Roman" w:hAnsi="Times New Roman" w:cs="Times New Roman"/>
          <w:sz w:val="24"/>
          <w:lang w:bidi="ar"/>
        </w:rPr>
        <w:t>（</w:t>
      </w:r>
      <w:r>
        <w:rPr>
          <w:rFonts w:hint="default" w:ascii="Times New Roman" w:hAnsi="Times New Roman" w:cs="Times New Roman"/>
          <w:sz w:val="24"/>
          <w:lang w:val="en-US" w:eastAsia="zh-CN" w:bidi="ar"/>
        </w:rPr>
        <w:t>5</w:t>
      </w:r>
      <w:r>
        <w:rPr>
          <w:rFonts w:hint="default" w:ascii="Times New Roman" w:hAnsi="Times New Roman" w:cs="Times New Roman"/>
          <w:sz w:val="24"/>
          <w:lang w:bidi="ar"/>
        </w:rPr>
        <w:t>）企业简介（包含成立时间、股权结构、碳领域相关业务和业绩、近年来的CCER置换业绩等）。</w:t>
      </w:r>
    </w:p>
    <w:p>
      <w:pPr>
        <w:spacing w:line="408" w:lineRule="auto"/>
        <w:ind w:firstLine="480" w:firstLineChars="200"/>
        <w:rPr>
          <w:rFonts w:hint="default" w:ascii="Times New Roman" w:hAnsi="Times New Roman" w:cs="Times New Roman"/>
        </w:rPr>
      </w:pPr>
      <w:r>
        <w:rPr>
          <w:rFonts w:hint="default" w:ascii="Times New Roman" w:hAnsi="Times New Roman" w:cs="Times New Roman"/>
          <w:sz w:val="24"/>
          <w:lang w:bidi="ar"/>
        </w:rPr>
        <w:t>上述证明文件须加盖企业公章，</w:t>
      </w:r>
      <w:r>
        <w:rPr>
          <w:rFonts w:hint="default" w:ascii="Times New Roman" w:hAnsi="Times New Roman" w:cs="Times New Roman"/>
          <w:sz w:val="24"/>
          <w:lang w:val="en-US" w:eastAsia="zh-CN" w:bidi="ar"/>
        </w:rPr>
        <w:t>已扫描件的形式发送至联系人邮箱</w:t>
      </w:r>
      <w:r>
        <w:rPr>
          <w:rFonts w:hint="default" w:ascii="Times New Roman" w:hAnsi="Times New Roman" w:cs="Times New Roman"/>
          <w:sz w:val="24"/>
          <w:lang w:bidi="ar"/>
        </w:rPr>
        <w:t>。</w:t>
      </w:r>
    </w:p>
    <w:p>
      <w:pPr>
        <w:spacing w:line="408" w:lineRule="auto"/>
        <w:ind w:firstLine="480" w:firstLineChars="200"/>
        <w:rPr>
          <w:rFonts w:hint="default" w:ascii="Times New Roman" w:hAnsi="Times New Roman" w:cs="Times New Roman"/>
          <w:sz w:val="24"/>
          <w:lang w:bidi="ar"/>
        </w:rPr>
      </w:pPr>
      <w:r>
        <w:rPr>
          <w:rFonts w:hint="default" w:ascii="Times New Roman" w:hAnsi="Times New Roman" w:cs="Times New Roman"/>
          <w:sz w:val="24"/>
          <w:lang w:bidi="ar"/>
        </w:rPr>
        <w:t>5、参加报价的单位须在</w:t>
      </w:r>
      <w:r>
        <w:rPr>
          <w:rFonts w:hint="default" w:ascii="Times New Roman" w:hAnsi="Times New Roman" w:cs="Times New Roman"/>
          <w:bCs/>
          <w:sz w:val="24"/>
          <w:lang w:bidi="ar"/>
        </w:rPr>
        <w:t>20</w:t>
      </w:r>
      <w:r>
        <w:rPr>
          <w:rFonts w:hint="default" w:ascii="Times New Roman" w:hAnsi="Times New Roman" w:cs="Times New Roman"/>
          <w:bCs/>
          <w:sz w:val="24"/>
          <w:lang w:val="en-US" w:eastAsia="zh-CN" w:bidi="ar"/>
        </w:rPr>
        <w:t>21</w:t>
      </w:r>
      <w:r>
        <w:rPr>
          <w:rFonts w:hint="default" w:ascii="Times New Roman" w:hAnsi="Times New Roman" w:cs="Times New Roman"/>
          <w:bCs/>
          <w:sz w:val="24"/>
          <w:lang w:bidi="ar"/>
        </w:rPr>
        <w:t>年</w:t>
      </w:r>
      <w:r>
        <w:rPr>
          <w:rFonts w:hint="default" w:ascii="Times New Roman" w:hAnsi="Times New Roman" w:cs="Times New Roman"/>
          <w:bCs/>
          <w:sz w:val="24"/>
          <w:lang w:val="en-US" w:eastAsia="zh-CN" w:bidi="ar"/>
        </w:rPr>
        <w:t>8</w:t>
      </w:r>
      <w:r>
        <w:rPr>
          <w:rFonts w:hint="default" w:ascii="Times New Roman" w:hAnsi="Times New Roman" w:cs="Times New Roman"/>
          <w:bCs/>
          <w:sz w:val="24"/>
          <w:lang w:bidi="ar"/>
        </w:rPr>
        <w:t>月</w:t>
      </w:r>
      <w:r>
        <w:rPr>
          <w:rFonts w:hint="default" w:ascii="Times New Roman" w:hAnsi="Times New Roman" w:cs="Times New Roman"/>
          <w:bCs/>
          <w:sz w:val="24"/>
          <w:lang w:val="en-US" w:eastAsia="zh-CN" w:bidi="ar"/>
        </w:rPr>
        <w:t>2</w:t>
      </w:r>
      <w:r>
        <w:rPr>
          <w:rFonts w:hint="eastAsia" w:ascii="Times New Roman" w:hAnsi="Times New Roman" w:cs="Times New Roman"/>
          <w:bCs/>
          <w:sz w:val="24"/>
          <w:lang w:val="en-US" w:eastAsia="zh-CN" w:bidi="ar"/>
        </w:rPr>
        <w:t>5</w:t>
      </w:r>
      <w:r>
        <w:rPr>
          <w:rFonts w:hint="default" w:ascii="Times New Roman" w:hAnsi="Times New Roman" w:cs="Times New Roman"/>
          <w:bCs/>
          <w:sz w:val="24"/>
          <w:lang w:bidi="ar"/>
        </w:rPr>
        <w:t>日17:00前将报价文件盖章扫描件发送至zhuang.he@chnenergy.com.cn中</w:t>
      </w:r>
      <w:r>
        <w:rPr>
          <w:rFonts w:hint="default" w:ascii="Times New Roman" w:hAnsi="Times New Roman" w:cs="Times New Roman"/>
          <w:sz w:val="24"/>
          <w:lang w:bidi="ar"/>
        </w:rPr>
        <w:t>。</w:t>
      </w:r>
    </w:p>
    <w:p>
      <w:pPr>
        <w:spacing w:line="408" w:lineRule="auto"/>
        <w:rPr>
          <w:rFonts w:hint="default" w:ascii="Times New Roman" w:hAnsi="Times New Roman" w:cs="Times New Roman"/>
        </w:rPr>
      </w:pPr>
    </w:p>
    <w:p>
      <w:pPr>
        <w:spacing w:line="408" w:lineRule="auto"/>
        <w:jc w:val="right"/>
        <w:rPr>
          <w:rFonts w:hint="default" w:ascii="Times New Roman" w:hAnsi="Times New Roman" w:cs="Times New Roman"/>
          <w:sz w:val="24"/>
          <w:lang w:bidi="ar"/>
        </w:rPr>
      </w:pPr>
    </w:p>
    <w:p>
      <w:pPr>
        <w:spacing w:line="408" w:lineRule="auto"/>
        <w:jc w:val="right"/>
        <w:rPr>
          <w:rFonts w:hint="default" w:ascii="Times New Roman" w:hAnsi="Times New Roman" w:cs="Times New Roman"/>
        </w:rPr>
      </w:pPr>
      <w:r>
        <w:rPr>
          <w:rFonts w:hint="default" w:ascii="Times New Roman" w:hAnsi="Times New Roman" w:cs="Times New Roman"/>
          <w:sz w:val="24"/>
          <w:lang w:bidi="ar"/>
        </w:rPr>
        <w:t>龙源（北京）碳资产管理技术有限公司</w:t>
      </w:r>
    </w:p>
    <w:p>
      <w:pPr>
        <w:spacing w:line="408" w:lineRule="auto"/>
        <w:jc w:val="right"/>
        <w:rPr>
          <w:rFonts w:hint="default" w:ascii="Times New Roman" w:hAnsi="Times New Roman" w:cs="Times New Roman"/>
        </w:rPr>
      </w:pPr>
      <w:r>
        <w:rPr>
          <w:rFonts w:hint="default" w:ascii="Times New Roman" w:hAnsi="Times New Roman" w:cs="Times New Roman"/>
          <w:sz w:val="24"/>
          <w:lang w:bidi="ar"/>
        </w:rPr>
        <w:t>20</w:t>
      </w:r>
      <w:r>
        <w:rPr>
          <w:rFonts w:hint="default" w:ascii="Times New Roman" w:hAnsi="Times New Roman" w:cs="Times New Roman"/>
          <w:sz w:val="24"/>
          <w:lang w:val="en-US" w:eastAsia="zh-CN" w:bidi="ar"/>
        </w:rPr>
        <w:t>21</w:t>
      </w:r>
      <w:r>
        <w:rPr>
          <w:rFonts w:hint="default" w:ascii="Times New Roman" w:hAnsi="Times New Roman" w:cs="Times New Roman"/>
          <w:sz w:val="24"/>
          <w:lang w:bidi="ar"/>
        </w:rPr>
        <w:t>年</w:t>
      </w:r>
      <w:r>
        <w:rPr>
          <w:rFonts w:hint="default" w:ascii="Times New Roman" w:hAnsi="Times New Roman" w:cs="Times New Roman"/>
          <w:sz w:val="24"/>
          <w:lang w:val="en-US" w:eastAsia="zh-CN" w:bidi="ar"/>
        </w:rPr>
        <w:t>8</w:t>
      </w:r>
      <w:r>
        <w:rPr>
          <w:rFonts w:hint="default" w:ascii="Times New Roman" w:hAnsi="Times New Roman" w:cs="Times New Roman"/>
          <w:sz w:val="24"/>
          <w:lang w:bidi="ar"/>
        </w:rPr>
        <w:t>月</w:t>
      </w:r>
      <w:r>
        <w:rPr>
          <w:rFonts w:hint="default" w:ascii="Times New Roman" w:hAnsi="Times New Roman" w:cs="Times New Roman"/>
          <w:sz w:val="24"/>
          <w:lang w:val="en-US" w:eastAsia="zh-CN" w:bidi="ar"/>
        </w:rPr>
        <w:t>18</w:t>
      </w:r>
      <w:r>
        <w:rPr>
          <w:rFonts w:hint="default" w:ascii="Times New Roman" w:hAnsi="Times New Roman" w:cs="Times New Roman"/>
          <w:sz w:val="24"/>
          <w:lang w:bidi="ar"/>
        </w:rPr>
        <w:t>日</w:t>
      </w:r>
    </w:p>
    <w:p>
      <w:pPr>
        <w:spacing w:line="408" w:lineRule="auto"/>
        <w:rPr>
          <w:rFonts w:hint="default" w:ascii="Times New Roman" w:hAnsi="Times New Roman" w:cs="Times New Roman"/>
          <w:sz w:val="24"/>
          <w:lang w:bidi="ar"/>
        </w:rPr>
        <w:sectPr>
          <w:pgSz w:w="11906" w:h="16838"/>
          <w:pgMar w:top="1440" w:right="1800" w:bottom="1440" w:left="1800" w:header="851" w:footer="992" w:gutter="0"/>
          <w:cols w:space="425" w:num="1"/>
          <w:docGrid w:type="lines" w:linePitch="312" w:charSpace="0"/>
        </w:sectPr>
      </w:pPr>
    </w:p>
    <w:p>
      <w:pPr>
        <w:ind w:firstLine="540"/>
        <w:jc w:val="center"/>
        <w:rPr>
          <w:rFonts w:hint="default" w:ascii="Times New Roman" w:hAnsi="Times New Roman" w:cs="Times New Roman"/>
          <w:b/>
          <w:sz w:val="28"/>
        </w:rPr>
      </w:pPr>
      <w:r>
        <w:rPr>
          <w:rFonts w:hint="default" w:ascii="Times New Roman" w:hAnsi="Times New Roman" w:cs="Times New Roman"/>
          <w:b/>
          <w:sz w:val="28"/>
        </w:rPr>
        <w:t>附件一：北京市碳排放权交易市场</w:t>
      </w:r>
    </w:p>
    <w:p>
      <w:pPr>
        <w:ind w:firstLine="540"/>
        <w:jc w:val="center"/>
        <w:rPr>
          <w:rFonts w:hint="default" w:ascii="Times New Roman" w:hAnsi="Times New Roman" w:cs="Times New Roman"/>
          <w:b/>
          <w:sz w:val="28"/>
        </w:rPr>
      </w:pPr>
      <w:r>
        <w:rPr>
          <w:rFonts w:hint="default" w:ascii="Times New Roman" w:hAnsi="Times New Roman" w:cs="Times New Roman"/>
          <w:b/>
          <w:sz w:val="28"/>
        </w:rPr>
        <w:t>20</w:t>
      </w:r>
      <w:r>
        <w:rPr>
          <w:rFonts w:hint="default" w:ascii="Times New Roman" w:hAnsi="Times New Roman" w:cs="Times New Roman"/>
          <w:b/>
          <w:sz w:val="28"/>
          <w:lang w:val="en-US" w:eastAsia="zh-CN"/>
        </w:rPr>
        <w:t>20</w:t>
      </w:r>
      <w:r>
        <w:rPr>
          <w:rFonts w:hint="default" w:ascii="Times New Roman" w:hAnsi="Times New Roman" w:cs="Times New Roman"/>
          <w:b/>
          <w:sz w:val="28"/>
        </w:rPr>
        <w:t>年度履约期碳配额与CCER置换采购报价方案</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0"/>
        <w:gridCol w:w="1956"/>
        <w:gridCol w:w="1276"/>
        <w:gridCol w:w="24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2830" w:type="dxa"/>
            <w:vAlign w:val="center"/>
          </w:tcPr>
          <w:p>
            <w:pPr>
              <w:jc w:val="center"/>
              <w:rPr>
                <w:rFonts w:hint="default" w:ascii="Times New Roman" w:hAnsi="Times New Roman" w:cs="Times New Roman"/>
                <w:sz w:val="24"/>
              </w:rPr>
            </w:pPr>
            <w:r>
              <w:rPr>
                <w:rFonts w:hint="default" w:ascii="Times New Roman" w:hAnsi="Times New Roman" w:cs="Times New Roman"/>
                <w:sz w:val="24"/>
              </w:rPr>
              <w:t>公司名称</w:t>
            </w:r>
          </w:p>
        </w:tc>
        <w:tc>
          <w:tcPr>
            <w:tcW w:w="5692" w:type="dxa"/>
            <w:gridSpan w:val="3"/>
            <w:vAlign w:val="center"/>
          </w:tcPr>
          <w:p>
            <w:pPr>
              <w:jc w:val="center"/>
              <w:rPr>
                <w:rFonts w:hint="default"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2830" w:type="dxa"/>
            <w:vAlign w:val="center"/>
          </w:tcPr>
          <w:p>
            <w:pPr>
              <w:jc w:val="center"/>
              <w:rPr>
                <w:rFonts w:hint="default" w:ascii="Times New Roman" w:hAnsi="Times New Roman" w:cs="Times New Roman"/>
                <w:sz w:val="24"/>
              </w:rPr>
            </w:pPr>
            <w:r>
              <w:rPr>
                <w:rFonts w:hint="default" w:ascii="Times New Roman" w:hAnsi="Times New Roman" w:cs="Times New Roman"/>
                <w:sz w:val="24"/>
              </w:rPr>
              <w:t>联系人</w:t>
            </w:r>
          </w:p>
        </w:tc>
        <w:tc>
          <w:tcPr>
            <w:tcW w:w="1956" w:type="dxa"/>
            <w:vAlign w:val="center"/>
          </w:tcPr>
          <w:p>
            <w:pPr>
              <w:jc w:val="center"/>
              <w:rPr>
                <w:rFonts w:hint="default" w:ascii="Times New Roman" w:hAnsi="Times New Roman" w:cs="Times New Roman"/>
                <w:sz w:val="24"/>
              </w:rPr>
            </w:pPr>
          </w:p>
        </w:tc>
        <w:tc>
          <w:tcPr>
            <w:tcW w:w="1276" w:type="dxa"/>
            <w:vAlign w:val="center"/>
          </w:tcPr>
          <w:p>
            <w:pPr>
              <w:jc w:val="center"/>
              <w:rPr>
                <w:rFonts w:hint="default" w:ascii="Times New Roman" w:hAnsi="Times New Roman" w:cs="Times New Roman"/>
                <w:sz w:val="24"/>
              </w:rPr>
            </w:pPr>
            <w:r>
              <w:rPr>
                <w:rFonts w:hint="default" w:ascii="Times New Roman" w:hAnsi="Times New Roman" w:cs="Times New Roman"/>
                <w:sz w:val="24"/>
              </w:rPr>
              <w:t>联系电话</w:t>
            </w:r>
          </w:p>
        </w:tc>
        <w:tc>
          <w:tcPr>
            <w:tcW w:w="2460" w:type="dxa"/>
            <w:vAlign w:val="center"/>
          </w:tcPr>
          <w:p>
            <w:pPr>
              <w:jc w:val="center"/>
              <w:rPr>
                <w:rFonts w:hint="default"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2830" w:type="dxa"/>
            <w:vAlign w:val="center"/>
          </w:tcPr>
          <w:p>
            <w:pPr>
              <w:jc w:val="center"/>
              <w:rPr>
                <w:rFonts w:hint="default" w:ascii="Times New Roman" w:hAnsi="Times New Roman" w:cs="Times New Roman"/>
                <w:sz w:val="24"/>
              </w:rPr>
            </w:pPr>
            <w:r>
              <w:rPr>
                <w:rFonts w:hint="default" w:ascii="Times New Roman" w:hAnsi="Times New Roman" w:cs="Times New Roman"/>
                <w:sz w:val="24"/>
              </w:rPr>
              <w:t>E-mail</w:t>
            </w:r>
          </w:p>
        </w:tc>
        <w:tc>
          <w:tcPr>
            <w:tcW w:w="1956" w:type="dxa"/>
            <w:vAlign w:val="center"/>
          </w:tcPr>
          <w:p>
            <w:pPr>
              <w:jc w:val="center"/>
              <w:rPr>
                <w:rFonts w:hint="default" w:ascii="Times New Roman" w:hAnsi="Times New Roman" w:cs="Times New Roman"/>
                <w:sz w:val="24"/>
              </w:rPr>
            </w:pPr>
          </w:p>
        </w:tc>
        <w:tc>
          <w:tcPr>
            <w:tcW w:w="1276" w:type="dxa"/>
            <w:vAlign w:val="center"/>
          </w:tcPr>
          <w:p>
            <w:pPr>
              <w:jc w:val="center"/>
              <w:rPr>
                <w:rFonts w:hint="default" w:ascii="Times New Roman" w:hAnsi="Times New Roman" w:cs="Times New Roman"/>
                <w:sz w:val="24"/>
              </w:rPr>
            </w:pPr>
            <w:r>
              <w:rPr>
                <w:rFonts w:hint="default" w:ascii="Times New Roman" w:hAnsi="Times New Roman" w:cs="Times New Roman"/>
                <w:sz w:val="24"/>
              </w:rPr>
              <w:t>联系地址</w:t>
            </w:r>
          </w:p>
        </w:tc>
        <w:tc>
          <w:tcPr>
            <w:tcW w:w="2460" w:type="dxa"/>
            <w:vAlign w:val="center"/>
          </w:tcPr>
          <w:p>
            <w:pPr>
              <w:jc w:val="center"/>
              <w:rPr>
                <w:rFonts w:hint="default"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2830" w:type="dxa"/>
            <w:vAlign w:val="center"/>
          </w:tcPr>
          <w:p>
            <w:pPr>
              <w:jc w:val="center"/>
              <w:rPr>
                <w:rFonts w:hint="default" w:ascii="Times New Roman" w:hAnsi="Times New Roman" w:cs="Times New Roman"/>
                <w:sz w:val="24"/>
              </w:rPr>
            </w:pPr>
            <w:r>
              <w:rPr>
                <w:rFonts w:hint="default" w:ascii="Times New Roman" w:hAnsi="Times New Roman" w:cs="Times New Roman"/>
                <w:sz w:val="24"/>
              </w:rPr>
              <w:t>配额与CCER置换总量（单位：吨）</w:t>
            </w:r>
          </w:p>
        </w:tc>
        <w:tc>
          <w:tcPr>
            <w:tcW w:w="5692" w:type="dxa"/>
            <w:gridSpan w:val="3"/>
            <w:vAlign w:val="center"/>
          </w:tcPr>
          <w:p>
            <w:pPr>
              <w:jc w:val="center"/>
              <w:rPr>
                <w:rFonts w:hint="default" w:ascii="Times New Roman" w:hAnsi="Times New Roman" w:cs="Times New Roman"/>
                <w:b/>
                <w:sz w:val="24"/>
              </w:rPr>
            </w:pPr>
            <w:r>
              <w:rPr>
                <w:rFonts w:hint="default" w:ascii="Times New Roman" w:hAnsi="Times New Roman" w:cs="Times New Roman"/>
                <w:b/>
                <w:sz w:val="24"/>
              </w:rPr>
              <w:t>37</w:t>
            </w:r>
            <w:r>
              <w:rPr>
                <w:rFonts w:hint="default" w:ascii="Times New Roman" w:hAnsi="Times New Roman" w:cs="Times New Roman"/>
                <w:b/>
                <w:sz w:val="24"/>
                <w:lang w:val="en-US" w:eastAsia="zh-CN"/>
              </w:rPr>
              <w:t>,</w:t>
            </w:r>
            <w:r>
              <w:rPr>
                <w:rFonts w:hint="default" w:ascii="Times New Roman" w:hAnsi="Times New Roman" w:cs="Times New Roman"/>
                <w:b/>
                <w:sz w:val="24"/>
              </w:rPr>
              <w:t>4</w:t>
            </w:r>
            <w:r>
              <w:rPr>
                <w:rFonts w:hint="default" w:ascii="Times New Roman" w:hAnsi="Times New Roman" w:cs="Times New Roman"/>
                <w:b/>
                <w:sz w:val="24"/>
                <w:lang w:val="en-US" w:eastAsia="zh-CN"/>
              </w:rPr>
              <w:t>1</w:t>
            </w:r>
            <w:r>
              <w:rPr>
                <w:rFonts w:hint="default" w:ascii="Times New Roman" w:hAnsi="Times New Roman" w:cs="Times New Roman"/>
                <w:b/>
                <w:sz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2830" w:type="dxa"/>
            <w:vAlign w:val="center"/>
          </w:tcPr>
          <w:p>
            <w:pPr>
              <w:jc w:val="center"/>
              <w:rPr>
                <w:rFonts w:hint="default" w:ascii="Times New Roman" w:hAnsi="Times New Roman" w:cs="Times New Roman"/>
                <w:sz w:val="24"/>
              </w:rPr>
            </w:pPr>
            <w:r>
              <w:rPr>
                <w:rFonts w:hint="default" w:ascii="Times New Roman" w:hAnsi="Times New Roman" w:cs="Times New Roman"/>
                <w:sz w:val="24"/>
              </w:rPr>
              <w:t>配额单价（元/吨）</w:t>
            </w:r>
          </w:p>
        </w:tc>
        <w:tc>
          <w:tcPr>
            <w:tcW w:w="5692" w:type="dxa"/>
            <w:gridSpan w:val="3"/>
            <w:vAlign w:val="center"/>
          </w:tcPr>
          <w:p>
            <w:pPr>
              <w:jc w:val="center"/>
              <w:rPr>
                <w:rFonts w:hint="default" w:ascii="Times New Roman" w:hAnsi="Times New Roman" w:cs="Times New Roman"/>
                <w:b/>
                <w:sz w:val="24"/>
              </w:rPr>
            </w:pPr>
            <w:r>
              <w:rPr>
                <w:rFonts w:hint="default" w:ascii="Times New Roman" w:hAnsi="Times New Roman" w:cs="Times New Roman"/>
                <w:b/>
                <w:sz w:val="24"/>
              </w:rPr>
              <w:t xml:space="preserve">       元/吨（</w:t>
            </w:r>
            <w:r>
              <w:rPr>
                <w:rFonts w:hint="default" w:ascii="Times New Roman" w:hAnsi="Times New Roman" w:cs="Times New Roman"/>
                <w:b/>
                <w:sz w:val="24"/>
                <w:lang w:val="en-US" w:eastAsia="zh-CN"/>
              </w:rPr>
              <w:t>含税价格，开具增值税发票</w:t>
            </w:r>
            <w:r>
              <w:rPr>
                <w:rFonts w:hint="default" w:ascii="Times New Roman" w:hAnsi="Times New Roman" w:cs="Times New Roman"/>
                <w:b/>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2830" w:type="dxa"/>
            <w:vAlign w:val="center"/>
          </w:tcPr>
          <w:p>
            <w:pPr>
              <w:jc w:val="center"/>
              <w:rPr>
                <w:rFonts w:hint="default" w:ascii="Times New Roman" w:hAnsi="Times New Roman" w:cs="Times New Roman"/>
                <w:sz w:val="24"/>
              </w:rPr>
            </w:pPr>
            <w:r>
              <w:rPr>
                <w:rFonts w:hint="default" w:ascii="Times New Roman" w:hAnsi="Times New Roman" w:cs="Times New Roman"/>
                <w:sz w:val="24"/>
              </w:rPr>
              <w:t>CCER单价（元/吨）</w:t>
            </w:r>
          </w:p>
        </w:tc>
        <w:tc>
          <w:tcPr>
            <w:tcW w:w="5692" w:type="dxa"/>
            <w:gridSpan w:val="3"/>
            <w:vAlign w:val="center"/>
          </w:tcPr>
          <w:p>
            <w:pPr>
              <w:jc w:val="center"/>
              <w:rPr>
                <w:rFonts w:hint="default" w:ascii="Times New Roman" w:hAnsi="Times New Roman" w:cs="Times New Roman"/>
                <w:b/>
                <w:sz w:val="24"/>
              </w:rPr>
            </w:pPr>
            <w:r>
              <w:rPr>
                <w:rFonts w:hint="default" w:ascii="Times New Roman" w:hAnsi="Times New Roman" w:cs="Times New Roman"/>
                <w:b/>
                <w:sz w:val="24"/>
              </w:rPr>
              <w:t xml:space="preserve">       元/吨（</w:t>
            </w:r>
            <w:r>
              <w:rPr>
                <w:rFonts w:hint="default" w:ascii="Times New Roman" w:hAnsi="Times New Roman" w:cs="Times New Roman"/>
                <w:b/>
                <w:sz w:val="24"/>
                <w:lang w:val="en-US" w:eastAsia="zh-CN"/>
              </w:rPr>
              <w:t>含税价格，需开具增值税发票</w:t>
            </w:r>
            <w:r>
              <w:rPr>
                <w:rFonts w:hint="default" w:ascii="Times New Roman" w:hAnsi="Times New Roman" w:cs="Times New Roman"/>
                <w:b/>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2830" w:type="dxa"/>
            <w:vAlign w:val="center"/>
          </w:tcPr>
          <w:p>
            <w:pPr>
              <w:jc w:val="center"/>
              <w:rPr>
                <w:rFonts w:hint="default" w:ascii="Times New Roman" w:hAnsi="Times New Roman" w:cs="Times New Roman"/>
                <w:sz w:val="24"/>
              </w:rPr>
            </w:pPr>
            <w:r>
              <w:rPr>
                <w:rFonts w:hint="default" w:ascii="Times New Roman" w:hAnsi="Times New Roman" w:cs="Times New Roman"/>
                <w:sz w:val="24"/>
              </w:rPr>
              <w:t>拟用CCER项目名称、备案编号</w:t>
            </w:r>
          </w:p>
        </w:tc>
        <w:tc>
          <w:tcPr>
            <w:tcW w:w="5692" w:type="dxa"/>
            <w:gridSpan w:val="3"/>
            <w:vAlign w:val="center"/>
          </w:tcPr>
          <w:p>
            <w:pPr>
              <w:jc w:val="center"/>
              <w:rPr>
                <w:rFonts w:hint="default" w:ascii="Times New Roman" w:hAnsi="Times New Roman" w:cs="Times New Roman"/>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2830" w:type="dxa"/>
            <w:vAlign w:val="center"/>
          </w:tcPr>
          <w:p>
            <w:pPr>
              <w:jc w:val="center"/>
              <w:rPr>
                <w:rFonts w:hint="default" w:ascii="Times New Roman" w:hAnsi="Times New Roman" w:cs="Times New Roman"/>
                <w:sz w:val="24"/>
              </w:rPr>
            </w:pPr>
            <w:r>
              <w:rPr>
                <w:rFonts w:hint="default" w:ascii="Times New Roman" w:hAnsi="Times New Roman" w:cs="Times New Roman"/>
                <w:sz w:val="24"/>
              </w:rPr>
              <w:t>拟用CCER项目监测期</w:t>
            </w:r>
          </w:p>
        </w:tc>
        <w:tc>
          <w:tcPr>
            <w:tcW w:w="5692" w:type="dxa"/>
            <w:gridSpan w:val="3"/>
            <w:vAlign w:val="center"/>
          </w:tcPr>
          <w:p>
            <w:pPr>
              <w:jc w:val="center"/>
              <w:rPr>
                <w:rFonts w:hint="default" w:ascii="Times New Roman" w:hAnsi="Times New Roman" w:cs="Times New Roman"/>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trPr>
        <w:tc>
          <w:tcPr>
            <w:tcW w:w="2830" w:type="dxa"/>
            <w:vAlign w:val="center"/>
          </w:tcPr>
          <w:p>
            <w:pPr>
              <w:jc w:val="center"/>
              <w:rPr>
                <w:rFonts w:hint="default" w:ascii="Times New Roman" w:hAnsi="Times New Roman" w:cs="Times New Roman"/>
                <w:sz w:val="24"/>
              </w:rPr>
            </w:pPr>
            <w:r>
              <w:rPr>
                <w:rFonts w:hint="default" w:ascii="Times New Roman" w:hAnsi="Times New Roman" w:cs="Times New Roman"/>
                <w:sz w:val="24"/>
              </w:rPr>
              <w:t>备注说明</w:t>
            </w:r>
          </w:p>
        </w:tc>
        <w:tc>
          <w:tcPr>
            <w:tcW w:w="5692" w:type="dxa"/>
            <w:gridSpan w:val="3"/>
            <w:vAlign w:val="center"/>
          </w:tcPr>
          <w:p>
            <w:pPr>
              <w:jc w:val="center"/>
              <w:rPr>
                <w:rFonts w:hint="default" w:ascii="Times New Roman" w:hAnsi="Times New Roman" w:cs="Times New Roman"/>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7" w:hRule="atLeast"/>
        </w:trPr>
        <w:tc>
          <w:tcPr>
            <w:tcW w:w="8522" w:type="dxa"/>
            <w:gridSpan w:val="4"/>
          </w:tcPr>
          <w:p>
            <w:pPr>
              <w:rPr>
                <w:rFonts w:hint="default" w:ascii="Times New Roman" w:hAnsi="Times New Roman" w:cs="Times New Roman"/>
                <w:sz w:val="24"/>
              </w:rPr>
            </w:pPr>
          </w:p>
          <w:p>
            <w:pPr>
              <w:rPr>
                <w:rFonts w:hint="default" w:ascii="Times New Roman" w:hAnsi="Times New Roman" w:cs="Times New Roman"/>
                <w:sz w:val="24"/>
              </w:rPr>
            </w:pPr>
            <w:r>
              <w:rPr>
                <w:rFonts w:hint="default" w:ascii="Times New Roman" w:hAnsi="Times New Roman" w:cs="Times New Roman"/>
                <w:sz w:val="24"/>
              </w:rPr>
              <w:t>法人代表/委托人签字：</w:t>
            </w:r>
          </w:p>
          <w:p>
            <w:pPr>
              <w:rPr>
                <w:rFonts w:hint="default" w:ascii="Times New Roman" w:hAnsi="Times New Roman" w:cs="Times New Roman"/>
                <w:sz w:val="24"/>
              </w:rPr>
            </w:pPr>
          </w:p>
          <w:p>
            <w:pPr>
              <w:ind w:firstLine="3600" w:firstLineChars="1500"/>
              <w:rPr>
                <w:rFonts w:hint="default" w:ascii="Times New Roman" w:hAnsi="Times New Roman" w:cs="Times New Roman"/>
                <w:sz w:val="24"/>
              </w:rPr>
            </w:pPr>
          </w:p>
          <w:p>
            <w:pPr>
              <w:ind w:right="560" w:firstLine="480"/>
              <w:rPr>
                <w:rFonts w:hint="default" w:ascii="Times New Roman" w:hAnsi="Times New Roman" w:cs="Times New Roman"/>
                <w:sz w:val="24"/>
              </w:rPr>
            </w:pPr>
            <w:r>
              <w:rPr>
                <w:rFonts w:hint="default" w:ascii="Times New Roman" w:hAnsi="Times New Roman" w:cs="Times New Roman"/>
                <w:sz w:val="24"/>
              </w:rPr>
              <w:t>公司盖章（公章）：</w:t>
            </w:r>
          </w:p>
          <w:p>
            <w:pPr>
              <w:ind w:right="560" w:firstLine="480"/>
              <w:rPr>
                <w:rFonts w:hint="default" w:ascii="Times New Roman" w:hAnsi="Times New Roman" w:cs="Times New Roman"/>
                <w:sz w:val="24"/>
              </w:rPr>
            </w:pPr>
          </w:p>
          <w:p>
            <w:pPr>
              <w:ind w:right="560"/>
              <w:rPr>
                <w:rFonts w:hint="default" w:ascii="Times New Roman" w:hAnsi="Times New Roman" w:cs="Times New Roman"/>
                <w:sz w:val="24"/>
              </w:rPr>
            </w:pPr>
            <w:r>
              <w:rPr>
                <w:rFonts w:hint="default" w:ascii="Times New Roman" w:hAnsi="Times New Roman" w:cs="Times New Roman"/>
                <w:sz w:val="24"/>
              </w:rPr>
              <w:t xml:space="preserve">  </w:t>
            </w:r>
          </w:p>
          <w:p>
            <w:pPr>
              <w:ind w:right="560"/>
              <w:rPr>
                <w:rFonts w:hint="default" w:ascii="Times New Roman" w:hAnsi="Times New Roman" w:cs="Times New Roman"/>
                <w:sz w:val="24"/>
              </w:rPr>
            </w:pPr>
            <w:r>
              <w:rPr>
                <w:rFonts w:hint="default" w:ascii="Times New Roman" w:hAnsi="Times New Roman" w:cs="Times New Roman"/>
                <w:sz w:val="24"/>
              </w:rPr>
              <w:t xml:space="preserve">            日  期：              </w:t>
            </w:r>
          </w:p>
          <w:p>
            <w:pPr>
              <w:ind w:right="560" w:firstLine="4080" w:firstLineChars="1700"/>
              <w:rPr>
                <w:rFonts w:hint="default" w:ascii="Times New Roman" w:hAnsi="Times New Roman" w:cs="Times New Roman"/>
                <w:sz w:val="24"/>
              </w:rPr>
            </w:pPr>
          </w:p>
          <w:p>
            <w:pPr>
              <w:ind w:right="560" w:firstLine="4080" w:firstLineChars="1700"/>
              <w:rPr>
                <w:rFonts w:hint="default" w:ascii="Times New Roman" w:hAnsi="Times New Roman" w:cs="Times New Roman"/>
                <w:sz w:val="24"/>
              </w:rPr>
            </w:pPr>
          </w:p>
        </w:tc>
      </w:tr>
    </w:tbl>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cs="Times New Roman"/>
          <w:sz w:val="24"/>
          <w:lang w:bidi="ar"/>
        </w:rPr>
      </w:pPr>
      <w:r>
        <w:rPr>
          <w:rFonts w:hint="default" w:ascii="Times New Roman" w:hAnsi="Times New Roman" w:cs="Times New Roman"/>
          <w:sz w:val="24"/>
          <w:lang w:bidi="ar"/>
        </w:rPr>
        <w:t>注：1、本报价为双方交易价格，包含税费</w:t>
      </w:r>
      <w:r>
        <w:rPr>
          <w:rFonts w:hint="default" w:ascii="Times New Roman" w:hAnsi="Times New Roman" w:cs="Times New Roman"/>
          <w:sz w:val="24"/>
          <w:lang w:eastAsia="zh-CN" w:bidi="ar"/>
        </w:rPr>
        <w:t>，</w:t>
      </w:r>
      <w:r>
        <w:rPr>
          <w:rFonts w:hint="default" w:ascii="Times New Roman" w:hAnsi="Times New Roman" w:cs="Times New Roman"/>
          <w:sz w:val="24"/>
          <w:lang w:bidi="ar"/>
        </w:rPr>
        <w:t>不包含各自承担的交易手续费。</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cs="Times New Roman"/>
          <w:sz w:val="24"/>
          <w:lang w:bidi="ar"/>
        </w:rPr>
      </w:pPr>
      <w:r>
        <w:rPr>
          <w:rFonts w:hint="default" w:ascii="Times New Roman" w:hAnsi="Times New Roman" w:cs="Times New Roman"/>
          <w:sz w:val="24"/>
          <w:lang w:bidi="ar"/>
        </w:rPr>
        <w:t xml:space="preserve">    2、本报价有效期为</w:t>
      </w:r>
      <w:r>
        <w:rPr>
          <w:rFonts w:hint="default" w:ascii="Times New Roman" w:hAnsi="Times New Roman" w:cs="Times New Roman"/>
          <w:sz w:val="24"/>
          <w:u w:val="single"/>
          <w:lang w:bidi="ar"/>
        </w:rPr>
        <w:t>30</w:t>
      </w:r>
      <w:r>
        <w:rPr>
          <w:rFonts w:hint="default" w:ascii="Times New Roman" w:hAnsi="Times New Roman" w:cs="Times New Roman"/>
          <w:sz w:val="24"/>
          <w:lang w:bidi="ar"/>
        </w:rPr>
        <w:t>天。</w:t>
      </w:r>
    </w:p>
    <w:p>
      <w:pPr>
        <w:pStyle w:val="2"/>
        <w:keepNext w:val="0"/>
        <w:keepLines w:val="0"/>
        <w:pageBreakBefore w:val="0"/>
        <w:widowControl w:val="0"/>
        <w:kinsoku/>
        <w:wordWrap/>
        <w:overflowPunct/>
        <w:topLinePunct w:val="0"/>
        <w:autoSpaceDE/>
        <w:autoSpaceDN/>
        <w:bidi w:val="0"/>
        <w:adjustRightInd/>
        <w:snapToGrid/>
        <w:spacing w:line="600" w:lineRule="exact"/>
        <w:ind w:firstLine="480" w:firstLineChars="200"/>
        <w:textAlignment w:val="auto"/>
        <w:rPr>
          <w:rFonts w:hint="default" w:ascii="Times New Roman" w:hAnsi="Times New Roman" w:cs="Times New Roman" w:eastAsiaTheme="minorEastAsia"/>
          <w:lang w:val="en-US" w:eastAsia="zh-CN"/>
        </w:rPr>
      </w:pPr>
      <w:r>
        <w:rPr>
          <w:rFonts w:hint="default" w:ascii="Times New Roman" w:hAnsi="Times New Roman" w:cs="Times New Roman"/>
          <w:sz w:val="24"/>
          <w:szCs w:val="24"/>
          <w:lang w:val="en-US" w:eastAsia="zh-CN" w:bidi="ar"/>
        </w:rPr>
        <w:t>3、</w:t>
      </w:r>
      <w:r>
        <w:rPr>
          <w:rFonts w:hint="default" w:ascii="Times New Roman" w:hAnsi="Times New Roman" w:cs="Times New Roman"/>
          <w:sz w:val="24"/>
          <w:szCs w:val="24"/>
          <w:lang w:val="en-US" w:eastAsia="zh-CN"/>
        </w:rPr>
        <w:t>企业尚未下发最终配额，</w:t>
      </w:r>
      <w:r>
        <w:rPr>
          <w:rFonts w:hint="default" w:ascii="Times New Roman" w:hAnsi="Times New Roman" w:cs="Times New Roman"/>
          <w:sz w:val="24"/>
          <w:lang w:val="en-US" w:eastAsia="zh-CN" w:bidi="ar"/>
        </w:rPr>
        <w:t>最终实际置换总量为企业实际发放配额量的2.5%，与上述置换总量可能存在少许差距。</w:t>
      </w:r>
    </w:p>
    <w:p>
      <w:pPr>
        <w:keepNext w:val="0"/>
        <w:keepLines w:val="0"/>
        <w:pageBreakBefore w:val="0"/>
        <w:widowControl w:val="0"/>
        <w:kinsoku/>
        <w:wordWrap/>
        <w:overflowPunct/>
        <w:topLinePunct w:val="0"/>
        <w:autoSpaceDE/>
        <w:autoSpaceDN/>
        <w:bidi w:val="0"/>
        <w:adjustRightInd/>
        <w:snapToGrid/>
        <w:spacing w:line="600" w:lineRule="exact"/>
        <w:ind w:firstLine="540"/>
        <w:jc w:val="center"/>
        <w:textAlignment w:val="auto"/>
        <w:rPr>
          <w:rFonts w:hint="default" w:ascii="Times New Roman" w:hAnsi="Times New Roman" w:cs="Times New Roman"/>
          <w:b/>
          <w:sz w:val="28"/>
        </w:rPr>
        <w:sectPr>
          <w:pgSz w:w="11906" w:h="16838"/>
          <w:pgMar w:top="1440" w:right="1800" w:bottom="1440" w:left="1800" w:header="851" w:footer="992" w:gutter="0"/>
          <w:cols w:space="425" w:num="1"/>
          <w:docGrid w:type="lines" w:linePitch="312" w:charSpace="0"/>
        </w:sectPr>
      </w:pPr>
    </w:p>
    <w:p>
      <w:pPr>
        <w:ind w:firstLine="540"/>
        <w:jc w:val="center"/>
        <w:rPr>
          <w:rFonts w:hint="default" w:ascii="Times New Roman" w:hAnsi="Times New Roman" w:cs="Times New Roman"/>
          <w:b/>
          <w:sz w:val="28"/>
        </w:rPr>
      </w:pPr>
      <w:r>
        <w:rPr>
          <w:rFonts w:hint="default" w:ascii="Times New Roman" w:hAnsi="Times New Roman" w:cs="Times New Roman"/>
          <w:b/>
          <w:sz w:val="28"/>
        </w:rPr>
        <w:t>附件</w:t>
      </w:r>
      <w:r>
        <w:rPr>
          <w:rFonts w:hint="default" w:ascii="Times New Roman" w:hAnsi="Times New Roman" w:cs="Times New Roman"/>
          <w:b/>
          <w:sz w:val="28"/>
          <w:lang w:val="en-US" w:eastAsia="zh-CN"/>
        </w:rPr>
        <w:t>二</w:t>
      </w:r>
      <w:r>
        <w:rPr>
          <w:rFonts w:hint="default" w:ascii="Times New Roman" w:hAnsi="Times New Roman" w:cs="Times New Roman"/>
          <w:b/>
          <w:sz w:val="28"/>
        </w:rPr>
        <w:t>：北京市碳排放权交易市场</w:t>
      </w:r>
    </w:p>
    <w:p>
      <w:pPr>
        <w:ind w:firstLine="540"/>
        <w:jc w:val="center"/>
        <w:rPr>
          <w:rFonts w:hint="default" w:ascii="Times New Roman" w:hAnsi="Times New Roman" w:cs="Times New Roman"/>
          <w:b/>
          <w:sz w:val="28"/>
        </w:rPr>
      </w:pPr>
      <w:r>
        <w:rPr>
          <w:rFonts w:hint="default" w:ascii="Times New Roman" w:hAnsi="Times New Roman" w:cs="Times New Roman"/>
          <w:b/>
          <w:sz w:val="28"/>
          <w:lang w:val="en-US" w:eastAsia="zh-CN"/>
        </w:rPr>
        <w:t>北京</w:t>
      </w:r>
      <w:r>
        <w:rPr>
          <w:rFonts w:hint="default" w:ascii="Times New Roman" w:hAnsi="Times New Roman" w:cs="Times New Roman"/>
          <w:b/>
          <w:sz w:val="28"/>
        </w:rPr>
        <w:t>碳配额</w:t>
      </w:r>
      <w:r>
        <w:rPr>
          <w:rFonts w:hint="default" w:ascii="Times New Roman" w:hAnsi="Times New Roman" w:cs="Times New Roman"/>
          <w:b/>
          <w:sz w:val="28"/>
          <w:lang w:val="en-US" w:eastAsia="zh-CN"/>
        </w:rPr>
        <w:t>BEA出售</w:t>
      </w:r>
      <w:r>
        <w:rPr>
          <w:rFonts w:hint="default" w:ascii="Times New Roman" w:hAnsi="Times New Roman" w:cs="Times New Roman"/>
          <w:b/>
          <w:sz w:val="28"/>
        </w:rPr>
        <w:t>报价方案</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0"/>
        <w:gridCol w:w="1956"/>
        <w:gridCol w:w="1276"/>
        <w:gridCol w:w="24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2830" w:type="dxa"/>
            <w:vAlign w:val="center"/>
          </w:tcPr>
          <w:p>
            <w:pPr>
              <w:jc w:val="center"/>
              <w:rPr>
                <w:rFonts w:hint="default" w:ascii="Times New Roman" w:hAnsi="Times New Roman" w:cs="Times New Roman"/>
                <w:sz w:val="24"/>
              </w:rPr>
            </w:pPr>
            <w:r>
              <w:rPr>
                <w:rFonts w:hint="default" w:ascii="Times New Roman" w:hAnsi="Times New Roman" w:cs="Times New Roman"/>
                <w:sz w:val="24"/>
              </w:rPr>
              <w:t>公司名称</w:t>
            </w:r>
          </w:p>
        </w:tc>
        <w:tc>
          <w:tcPr>
            <w:tcW w:w="5692" w:type="dxa"/>
            <w:gridSpan w:val="3"/>
            <w:vAlign w:val="center"/>
          </w:tcPr>
          <w:p>
            <w:pPr>
              <w:jc w:val="center"/>
              <w:rPr>
                <w:rFonts w:hint="default"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2830" w:type="dxa"/>
            <w:vAlign w:val="center"/>
          </w:tcPr>
          <w:p>
            <w:pPr>
              <w:jc w:val="center"/>
              <w:rPr>
                <w:rFonts w:hint="default" w:ascii="Times New Roman" w:hAnsi="Times New Roman" w:cs="Times New Roman"/>
                <w:sz w:val="24"/>
              </w:rPr>
            </w:pPr>
            <w:r>
              <w:rPr>
                <w:rFonts w:hint="default" w:ascii="Times New Roman" w:hAnsi="Times New Roman" w:cs="Times New Roman"/>
                <w:sz w:val="24"/>
              </w:rPr>
              <w:t>联系人</w:t>
            </w:r>
          </w:p>
        </w:tc>
        <w:tc>
          <w:tcPr>
            <w:tcW w:w="1956" w:type="dxa"/>
            <w:vAlign w:val="center"/>
          </w:tcPr>
          <w:p>
            <w:pPr>
              <w:jc w:val="center"/>
              <w:rPr>
                <w:rFonts w:hint="default" w:ascii="Times New Roman" w:hAnsi="Times New Roman" w:cs="Times New Roman"/>
                <w:sz w:val="24"/>
              </w:rPr>
            </w:pPr>
          </w:p>
        </w:tc>
        <w:tc>
          <w:tcPr>
            <w:tcW w:w="1276" w:type="dxa"/>
            <w:vAlign w:val="center"/>
          </w:tcPr>
          <w:p>
            <w:pPr>
              <w:jc w:val="center"/>
              <w:rPr>
                <w:rFonts w:hint="default" w:ascii="Times New Roman" w:hAnsi="Times New Roman" w:cs="Times New Roman"/>
                <w:sz w:val="24"/>
              </w:rPr>
            </w:pPr>
            <w:r>
              <w:rPr>
                <w:rFonts w:hint="default" w:ascii="Times New Roman" w:hAnsi="Times New Roman" w:cs="Times New Roman"/>
                <w:sz w:val="24"/>
              </w:rPr>
              <w:t>联系电话</w:t>
            </w:r>
          </w:p>
        </w:tc>
        <w:tc>
          <w:tcPr>
            <w:tcW w:w="2460" w:type="dxa"/>
            <w:vAlign w:val="center"/>
          </w:tcPr>
          <w:p>
            <w:pPr>
              <w:jc w:val="center"/>
              <w:rPr>
                <w:rFonts w:hint="default"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2830" w:type="dxa"/>
            <w:vAlign w:val="center"/>
          </w:tcPr>
          <w:p>
            <w:pPr>
              <w:jc w:val="center"/>
              <w:rPr>
                <w:rFonts w:hint="default" w:ascii="Times New Roman" w:hAnsi="Times New Roman" w:cs="Times New Roman"/>
                <w:sz w:val="24"/>
              </w:rPr>
            </w:pPr>
            <w:r>
              <w:rPr>
                <w:rFonts w:hint="default" w:ascii="Times New Roman" w:hAnsi="Times New Roman" w:cs="Times New Roman"/>
                <w:sz w:val="24"/>
              </w:rPr>
              <w:t>E-mail</w:t>
            </w:r>
          </w:p>
        </w:tc>
        <w:tc>
          <w:tcPr>
            <w:tcW w:w="1956" w:type="dxa"/>
            <w:vAlign w:val="center"/>
          </w:tcPr>
          <w:p>
            <w:pPr>
              <w:jc w:val="center"/>
              <w:rPr>
                <w:rFonts w:hint="default" w:ascii="Times New Roman" w:hAnsi="Times New Roman" w:cs="Times New Roman"/>
                <w:sz w:val="24"/>
              </w:rPr>
            </w:pPr>
          </w:p>
        </w:tc>
        <w:tc>
          <w:tcPr>
            <w:tcW w:w="1276" w:type="dxa"/>
            <w:vAlign w:val="center"/>
          </w:tcPr>
          <w:p>
            <w:pPr>
              <w:jc w:val="center"/>
              <w:rPr>
                <w:rFonts w:hint="default" w:ascii="Times New Roman" w:hAnsi="Times New Roman" w:cs="Times New Roman"/>
                <w:sz w:val="24"/>
              </w:rPr>
            </w:pPr>
            <w:r>
              <w:rPr>
                <w:rFonts w:hint="default" w:ascii="Times New Roman" w:hAnsi="Times New Roman" w:cs="Times New Roman"/>
                <w:sz w:val="24"/>
              </w:rPr>
              <w:t>联系地址</w:t>
            </w:r>
          </w:p>
        </w:tc>
        <w:tc>
          <w:tcPr>
            <w:tcW w:w="2460" w:type="dxa"/>
            <w:vAlign w:val="center"/>
          </w:tcPr>
          <w:p>
            <w:pPr>
              <w:jc w:val="center"/>
              <w:rPr>
                <w:rFonts w:hint="default"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2830" w:type="dxa"/>
            <w:vAlign w:val="center"/>
          </w:tcPr>
          <w:p>
            <w:pPr>
              <w:jc w:val="center"/>
              <w:rPr>
                <w:rFonts w:hint="default" w:ascii="Times New Roman" w:hAnsi="Times New Roman" w:cs="Times New Roman"/>
                <w:sz w:val="24"/>
              </w:rPr>
            </w:pPr>
            <w:r>
              <w:rPr>
                <w:rFonts w:hint="default" w:ascii="Times New Roman" w:hAnsi="Times New Roman" w:cs="Times New Roman"/>
                <w:sz w:val="24"/>
                <w:lang w:eastAsia="zh-CN"/>
              </w:rPr>
              <w:t>出售</w:t>
            </w:r>
            <w:r>
              <w:rPr>
                <w:rFonts w:hint="default" w:ascii="Times New Roman" w:hAnsi="Times New Roman" w:cs="Times New Roman"/>
                <w:sz w:val="24"/>
              </w:rPr>
              <w:t>总量（单位：吨）</w:t>
            </w:r>
          </w:p>
        </w:tc>
        <w:tc>
          <w:tcPr>
            <w:tcW w:w="5692" w:type="dxa"/>
            <w:gridSpan w:val="3"/>
            <w:vAlign w:val="center"/>
          </w:tcPr>
          <w:p>
            <w:pPr>
              <w:jc w:val="center"/>
              <w:rPr>
                <w:rFonts w:hint="default" w:ascii="Times New Roman" w:hAnsi="Times New Roman" w:cs="Times New Roman" w:eastAsiaTheme="minorEastAsia"/>
                <w:b/>
                <w:sz w:val="24"/>
                <w:lang w:eastAsia="zh-CN"/>
              </w:rPr>
            </w:pPr>
            <w:r>
              <w:rPr>
                <w:rFonts w:hint="default" w:ascii="Times New Roman" w:hAnsi="Times New Roman" w:cs="Times New Roman"/>
                <w:b/>
                <w:bCs/>
                <w:sz w:val="24"/>
                <w:lang w:val="en-US" w:eastAsia="zh-CN" w:bidi="ar"/>
              </w:rPr>
              <w:t>160,976</w:t>
            </w:r>
            <w:r>
              <w:rPr>
                <w:rFonts w:hint="default" w:ascii="Times New Roman" w:hAnsi="Times New Roman" w:cs="Times New Roman"/>
                <w:b/>
                <w:sz w:val="24"/>
              </w:rPr>
              <w:t>吨</w:t>
            </w:r>
            <w:r>
              <w:rPr>
                <w:rFonts w:hint="default" w:ascii="Times New Roman" w:hAnsi="Times New Roman" w:cs="Times New Roman"/>
                <w:b/>
                <w:sz w:val="24"/>
                <w:lang w:val="en-US" w:eastAsia="zh-CN"/>
              </w:rPr>
              <w:t>北京</w:t>
            </w:r>
            <w:r>
              <w:rPr>
                <w:rFonts w:hint="default" w:ascii="Times New Roman" w:hAnsi="Times New Roman" w:cs="Times New Roman"/>
                <w:b/>
                <w:sz w:val="24"/>
              </w:rPr>
              <w:t>碳配额</w:t>
            </w:r>
            <w:r>
              <w:rPr>
                <w:rFonts w:hint="default" w:ascii="Times New Roman" w:hAnsi="Times New Roman" w:cs="Times New Roman"/>
                <w:b/>
                <w:sz w:val="24"/>
                <w:lang w:eastAsia="zh-CN"/>
              </w:rPr>
              <w:t>（</w:t>
            </w:r>
            <w:r>
              <w:rPr>
                <w:rFonts w:hint="default" w:ascii="Times New Roman" w:hAnsi="Times New Roman" w:cs="Times New Roman"/>
                <w:b/>
                <w:sz w:val="24"/>
                <w:lang w:val="en-US" w:eastAsia="zh-CN"/>
              </w:rPr>
              <w:t>BEA</w:t>
            </w:r>
            <w:r>
              <w:rPr>
                <w:rFonts w:hint="default" w:ascii="Times New Roman" w:hAnsi="Times New Roman" w:cs="Times New Roman"/>
                <w:b/>
                <w:sz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2830" w:type="dxa"/>
            <w:vAlign w:val="center"/>
          </w:tcPr>
          <w:p>
            <w:pPr>
              <w:jc w:val="center"/>
              <w:rPr>
                <w:rFonts w:hint="default" w:ascii="Times New Roman" w:hAnsi="Times New Roman" w:cs="Times New Roman"/>
                <w:sz w:val="24"/>
              </w:rPr>
            </w:pPr>
            <w:r>
              <w:rPr>
                <w:rFonts w:hint="default" w:ascii="Times New Roman" w:hAnsi="Times New Roman" w:cs="Times New Roman"/>
                <w:sz w:val="24"/>
              </w:rPr>
              <w:t>报价量（单位：吨）</w:t>
            </w:r>
          </w:p>
        </w:tc>
        <w:tc>
          <w:tcPr>
            <w:tcW w:w="5692" w:type="dxa"/>
            <w:gridSpan w:val="3"/>
            <w:vAlign w:val="center"/>
          </w:tcPr>
          <w:p>
            <w:pPr>
              <w:jc w:val="center"/>
              <w:rPr>
                <w:rFonts w:hint="default" w:ascii="Times New Roman" w:hAnsi="Times New Roman" w:cs="Times New Roman"/>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2830" w:type="dxa"/>
            <w:vAlign w:val="center"/>
          </w:tcPr>
          <w:p>
            <w:pPr>
              <w:jc w:val="center"/>
              <w:rPr>
                <w:rFonts w:hint="default" w:ascii="Times New Roman" w:hAnsi="Times New Roman" w:cs="Times New Roman" w:eastAsiaTheme="minorEastAsia"/>
                <w:sz w:val="24"/>
                <w:lang w:val="en-US" w:eastAsia="zh-CN"/>
              </w:rPr>
            </w:pPr>
            <w:r>
              <w:rPr>
                <w:rFonts w:hint="default" w:ascii="Times New Roman" w:hAnsi="Times New Roman" w:cs="Times New Roman"/>
                <w:sz w:val="24"/>
                <w:lang w:val="en-US" w:eastAsia="zh-CN"/>
              </w:rPr>
              <w:t>单价（元/吨）</w:t>
            </w:r>
          </w:p>
        </w:tc>
        <w:tc>
          <w:tcPr>
            <w:tcW w:w="5692" w:type="dxa"/>
            <w:gridSpan w:val="3"/>
            <w:vAlign w:val="center"/>
          </w:tcPr>
          <w:p>
            <w:pPr>
              <w:jc w:val="center"/>
              <w:rPr>
                <w:rFonts w:hint="default" w:ascii="Times New Roman" w:hAnsi="Times New Roman" w:cs="Times New Roman"/>
                <w:b/>
                <w:sz w:val="24"/>
              </w:rPr>
            </w:pPr>
            <w:r>
              <w:rPr>
                <w:rFonts w:hint="default" w:ascii="Times New Roman" w:hAnsi="Times New Roman" w:cs="Times New Roman"/>
                <w:b/>
                <w:sz w:val="24"/>
              </w:rPr>
              <w:t xml:space="preserve">        元/吨（</w:t>
            </w:r>
            <w:r>
              <w:rPr>
                <w:rFonts w:hint="default" w:ascii="Times New Roman" w:hAnsi="Times New Roman" w:cs="Times New Roman"/>
                <w:b/>
                <w:sz w:val="24"/>
                <w:lang w:val="en-US" w:eastAsia="zh-CN"/>
              </w:rPr>
              <w:t>含税价格</w:t>
            </w:r>
            <w:r>
              <w:rPr>
                <w:rFonts w:hint="default" w:ascii="Times New Roman" w:hAnsi="Times New Roman" w:cs="Times New Roman"/>
                <w:b/>
                <w:bCs/>
                <w:lang w:eastAsia="zh-CN"/>
              </w:rPr>
              <w:t>，</w:t>
            </w:r>
            <w:r>
              <w:rPr>
                <w:rFonts w:hint="default" w:ascii="Times New Roman" w:hAnsi="Times New Roman" w:cs="Times New Roman"/>
                <w:b/>
                <w:bCs/>
                <w:sz w:val="24"/>
                <w:szCs w:val="24"/>
                <w:lang w:val="en-US" w:eastAsia="zh-CN"/>
              </w:rPr>
              <w:t>开具增值税发票</w:t>
            </w:r>
            <w:r>
              <w:rPr>
                <w:rFonts w:hint="default" w:ascii="Times New Roman" w:hAnsi="Times New Roman" w:cs="Times New Roman"/>
                <w:b/>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trPr>
        <w:tc>
          <w:tcPr>
            <w:tcW w:w="2830" w:type="dxa"/>
            <w:vAlign w:val="center"/>
          </w:tcPr>
          <w:p>
            <w:pPr>
              <w:jc w:val="center"/>
              <w:rPr>
                <w:rFonts w:hint="default" w:ascii="Times New Roman" w:hAnsi="Times New Roman" w:cs="Times New Roman"/>
                <w:sz w:val="24"/>
              </w:rPr>
            </w:pPr>
            <w:r>
              <w:rPr>
                <w:rFonts w:hint="default" w:ascii="Times New Roman" w:hAnsi="Times New Roman" w:cs="Times New Roman"/>
                <w:sz w:val="24"/>
              </w:rPr>
              <w:t>备注说明</w:t>
            </w:r>
          </w:p>
        </w:tc>
        <w:tc>
          <w:tcPr>
            <w:tcW w:w="5692" w:type="dxa"/>
            <w:gridSpan w:val="3"/>
            <w:vAlign w:val="center"/>
          </w:tcPr>
          <w:p>
            <w:pPr>
              <w:jc w:val="center"/>
              <w:rPr>
                <w:rFonts w:hint="default" w:ascii="Times New Roman" w:hAnsi="Times New Roman" w:cs="Times New Roman"/>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7" w:hRule="atLeast"/>
        </w:trPr>
        <w:tc>
          <w:tcPr>
            <w:tcW w:w="8522" w:type="dxa"/>
            <w:gridSpan w:val="4"/>
          </w:tcPr>
          <w:p>
            <w:pPr>
              <w:rPr>
                <w:rFonts w:hint="default" w:ascii="Times New Roman" w:hAnsi="Times New Roman" w:cs="Times New Roman"/>
                <w:sz w:val="24"/>
              </w:rPr>
            </w:pPr>
          </w:p>
          <w:p>
            <w:pPr>
              <w:rPr>
                <w:rFonts w:hint="default" w:ascii="Times New Roman" w:hAnsi="Times New Roman" w:cs="Times New Roman"/>
                <w:sz w:val="24"/>
              </w:rPr>
            </w:pPr>
            <w:r>
              <w:rPr>
                <w:rFonts w:hint="default" w:ascii="Times New Roman" w:hAnsi="Times New Roman" w:cs="Times New Roman"/>
                <w:sz w:val="24"/>
              </w:rPr>
              <w:t>法人代表/委托人签字：</w:t>
            </w:r>
          </w:p>
          <w:p>
            <w:pPr>
              <w:rPr>
                <w:rFonts w:hint="default" w:ascii="Times New Roman" w:hAnsi="Times New Roman" w:cs="Times New Roman"/>
                <w:sz w:val="24"/>
              </w:rPr>
            </w:pPr>
          </w:p>
          <w:p>
            <w:pPr>
              <w:ind w:firstLine="3600" w:firstLineChars="1500"/>
              <w:rPr>
                <w:rFonts w:hint="default" w:ascii="Times New Roman" w:hAnsi="Times New Roman" w:cs="Times New Roman"/>
                <w:sz w:val="24"/>
              </w:rPr>
            </w:pPr>
          </w:p>
          <w:p>
            <w:pPr>
              <w:ind w:right="560" w:firstLine="480"/>
              <w:rPr>
                <w:rFonts w:hint="default" w:ascii="Times New Roman" w:hAnsi="Times New Roman" w:cs="Times New Roman"/>
                <w:sz w:val="24"/>
              </w:rPr>
            </w:pPr>
            <w:r>
              <w:rPr>
                <w:rFonts w:hint="default" w:ascii="Times New Roman" w:hAnsi="Times New Roman" w:cs="Times New Roman"/>
                <w:sz w:val="24"/>
              </w:rPr>
              <w:t>公司盖章（公章）：</w:t>
            </w:r>
          </w:p>
          <w:p>
            <w:pPr>
              <w:ind w:right="560" w:firstLine="480"/>
              <w:rPr>
                <w:rFonts w:hint="default" w:ascii="Times New Roman" w:hAnsi="Times New Roman" w:cs="Times New Roman"/>
                <w:sz w:val="24"/>
              </w:rPr>
            </w:pPr>
          </w:p>
          <w:p>
            <w:pPr>
              <w:ind w:right="560"/>
              <w:rPr>
                <w:rFonts w:hint="default" w:ascii="Times New Roman" w:hAnsi="Times New Roman" w:cs="Times New Roman"/>
                <w:sz w:val="24"/>
              </w:rPr>
            </w:pPr>
            <w:r>
              <w:rPr>
                <w:rFonts w:hint="default" w:ascii="Times New Roman" w:hAnsi="Times New Roman" w:cs="Times New Roman"/>
                <w:sz w:val="24"/>
              </w:rPr>
              <w:t xml:space="preserve">  </w:t>
            </w:r>
          </w:p>
          <w:p>
            <w:pPr>
              <w:ind w:right="560"/>
              <w:rPr>
                <w:rFonts w:hint="default" w:ascii="Times New Roman" w:hAnsi="Times New Roman" w:cs="Times New Roman"/>
                <w:sz w:val="24"/>
              </w:rPr>
            </w:pPr>
            <w:r>
              <w:rPr>
                <w:rFonts w:hint="default" w:ascii="Times New Roman" w:hAnsi="Times New Roman" w:cs="Times New Roman"/>
                <w:sz w:val="24"/>
              </w:rPr>
              <w:t xml:space="preserve">            日  期：              </w:t>
            </w:r>
          </w:p>
          <w:p>
            <w:pPr>
              <w:ind w:right="560" w:firstLine="4080" w:firstLineChars="1700"/>
              <w:rPr>
                <w:rFonts w:hint="default" w:ascii="Times New Roman" w:hAnsi="Times New Roman" w:cs="Times New Roman"/>
                <w:sz w:val="24"/>
              </w:rPr>
            </w:pPr>
          </w:p>
          <w:p>
            <w:pPr>
              <w:ind w:right="560" w:firstLine="4080" w:firstLineChars="1700"/>
              <w:rPr>
                <w:rFonts w:hint="default" w:ascii="Times New Roman" w:hAnsi="Times New Roman" w:cs="Times New Roman"/>
                <w:sz w:val="24"/>
              </w:rPr>
            </w:pPr>
          </w:p>
        </w:tc>
      </w:tr>
    </w:tbl>
    <w:p>
      <w:pPr>
        <w:spacing w:line="408" w:lineRule="auto"/>
        <w:rPr>
          <w:rFonts w:hint="default" w:ascii="Times New Roman" w:hAnsi="Times New Roman" w:cs="Times New Roman"/>
          <w:sz w:val="24"/>
          <w:lang w:bidi="ar"/>
        </w:rPr>
      </w:pPr>
      <w:r>
        <w:rPr>
          <w:rFonts w:hint="default" w:ascii="Times New Roman" w:hAnsi="Times New Roman" w:cs="Times New Roman"/>
          <w:sz w:val="24"/>
          <w:lang w:bidi="ar"/>
        </w:rPr>
        <w:t>注：1、本报价为双方交易价格，包含税费</w:t>
      </w:r>
      <w:r>
        <w:rPr>
          <w:rFonts w:hint="default" w:ascii="Times New Roman" w:hAnsi="Times New Roman" w:cs="Times New Roman"/>
          <w:sz w:val="24"/>
          <w:lang w:eastAsia="zh-CN" w:bidi="ar"/>
        </w:rPr>
        <w:t>，</w:t>
      </w:r>
      <w:r>
        <w:rPr>
          <w:rFonts w:hint="default" w:ascii="Times New Roman" w:hAnsi="Times New Roman" w:cs="Times New Roman"/>
          <w:sz w:val="24"/>
          <w:lang w:bidi="ar"/>
        </w:rPr>
        <w:t>不包含各自承担的交易手续费。</w:t>
      </w:r>
    </w:p>
    <w:p>
      <w:pPr>
        <w:spacing w:line="408" w:lineRule="auto"/>
        <w:rPr>
          <w:rFonts w:hint="default" w:ascii="Times New Roman" w:hAnsi="Times New Roman" w:cs="Times New Roman"/>
          <w:sz w:val="24"/>
          <w:lang w:bidi="ar"/>
        </w:rPr>
      </w:pPr>
      <w:r>
        <w:rPr>
          <w:rFonts w:hint="default" w:ascii="Times New Roman" w:hAnsi="Times New Roman" w:cs="Times New Roman"/>
          <w:sz w:val="24"/>
          <w:lang w:bidi="ar"/>
        </w:rPr>
        <w:t xml:space="preserve">    2、本报价有效期为</w:t>
      </w:r>
      <w:r>
        <w:rPr>
          <w:rFonts w:hint="default" w:ascii="Times New Roman" w:hAnsi="Times New Roman" w:cs="Times New Roman"/>
          <w:sz w:val="24"/>
          <w:u w:val="single"/>
          <w:lang w:bidi="ar"/>
        </w:rPr>
        <w:t>30</w:t>
      </w:r>
      <w:r>
        <w:rPr>
          <w:rFonts w:hint="default" w:ascii="Times New Roman" w:hAnsi="Times New Roman" w:cs="Times New Roman"/>
          <w:sz w:val="24"/>
          <w:lang w:bidi="ar"/>
        </w:rPr>
        <w:t>天。</w:t>
      </w:r>
    </w:p>
    <w:p>
      <w:pPr>
        <w:spacing w:line="408" w:lineRule="auto"/>
        <w:ind w:firstLine="480" w:firstLineChars="200"/>
        <w:rPr>
          <w:rFonts w:hint="default" w:ascii="Times New Roman" w:hAnsi="Times New Roman" w:cs="Times New Roman" w:eastAsiaTheme="minorEastAsia"/>
          <w:sz w:val="24"/>
          <w:lang w:val="en-US" w:eastAsia="zh-CN" w:bidi="ar"/>
        </w:rPr>
        <w:sectPr>
          <w:pgSz w:w="11906" w:h="16838"/>
          <w:pgMar w:top="1440" w:right="1800" w:bottom="1440" w:left="1800" w:header="851" w:footer="992" w:gutter="0"/>
          <w:cols w:space="425" w:num="1"/>
          <w:docGrid w:type="lines" w:linePitch="312" w:charSpace="0"/>
        </w:sectPr>
      </w:pPr>
      <w:r>
        <w:rPr>
          <w:rFonts w:hint="default" w:ascii="Times New Roman" w:hAnsi="Times New Roman" w:cs="Times New Roman"/>
          <w:sz w:val="24"/>
          <w:lang w:val="en-US" w:eastAsia="zh-CN" w:bidi="ar"/>
        </w:rPr>
        <w:t>3、</w:t>
      </w:r>
      <w:r>
        <w:rPr>
          <w:rFonts w:hint="default" w:ascii="Times New Roman" w:hAnsi="Times New Roman" w:cs="Times New Roman"/>
          <w:sz w:val="24"/>
          <w:lang w:bidi="ar"/>
        </w:rPr>
        <w:t>报价量可以</w:t>
      </w:r>
      <w:r>
        <w:rPr>
          <w:rFonts w:hint="default" w:ascii="Times New Roman" w:hAnsi="Times New Roman" w:cs="Times New Roman"/>
          <w:b/>
          <w:sz w:val="24"/>
          <w:lang w:bidi="ar"/>
        </w:rPr>
        <w:t>低于</w:t>
      </w:r>
      <w:r>
        <w:rPr>
          <w:rFonts w:hint="default" w:ascii="Times New Roman" w:hAnsi="Times New Roman" w:cs="Times New Roman"/>
          <w:sz w:val="24"/>
          <w:lang w:val="en-US" w:eastAsia="zh-CN" w:bidi="ar"/>
        </w:rPr>
        <w:t>出售</w:t>
      </w:r>
      <w:r>
        <w:rPr>
          <w:rFonts w:hint="default" w:ascii="Times New Roman" w:hAnsi="Times New Roman" w:cs="Times New Roman"/>
          <w:sz w:val="24"/>
          <w:lang w:bidi="ar"/>
        </w:rPr>
        <w:t>总量</w:t>
      </w:r>
      <w:r>
        <w:rPr>
          <w:rFonts w:hint="default" w:ascii="Times New Roman" w:hAnsi="Times New Roman" w:cs="Times New Roman"/>
          <w:sz w:val="24"/>
          <w:lang w:val="en-US" w:eastAsia="zh-CN" w:bidi="ar"/>
        </w:rPr>
        <w:t>。</w:t>
      </w:r>
    </w:p>
    <w:p>
      <w:pPr>
        <w:ind w:firstLine="540"/>
        <w:jc w:val="center"/>
        <w:rPr>
          <w:rFonts w:hint="default" w:ascii="Times New Roman" w:hAnsi="Times New Roman" w:cs="Times New Roman"/>
          <w:b/>
          <w:sz w:val="28"/>
        </w:rPr>
      </w:pPr>
      <w:r>
        <w:rPr>
          <w:rFonts w:hint="default" w:ascii="Times New Roman" w:hAnsi="Times New Roman" w:cs="Times New Roman"/>
          <w:b/>
          <w:sz w:val="28"/>
        </w:rPr>
        <w:t>附件</w:t>
      </w:r>
      <w:r>
        <w:rPr>
          <w:rFonts w:hint="default" w:ascii="Times New Roman" w:hAnsi="Times New Roman" w:cs="Times New Roman"/>
          <w:b/>
          <w:sz w:val="28"/>
          <w:lang w:val="en-US" w:eastAsia="zh-CN"/>
        </w:rPr>
        <w:t>三</w:t>
      </w:r>
      <w:r>
        <w:rPr>
          <w:rFonts w:hint="default" w:ascii="Times New Roman" w:hAnsi="Times New Roman" w:cs="Times New Roman"/>
          <w:b/>
          <w:sz w:val="28"/>
        </w:rPr>
        <w:t>：法定代表人资格证明书</w:t>
      </w:r>
    </w:p>
    <w:p>
      <w:pPr>
        <w:ind w:firstLine="540"/>
        <w:jc w:val="center"/>
        <w:rPr>
          <w:rFonts w:hint="default" w:ascii="Times New Roman" w:hAnsi="Times New Roman" w:cs="Times New Roman"/>
          <w:b/>
          <w:sz w:val="28"/>
        </w:rPr>
      </w:pPr>
    </w:p>
    <w:p>
      <w:pPr>
        <w:spacing w:line="408" w:lineRule="auto"/>
        <w:rPr>
          <w:rFonts w:hint="default" w:ascii="Times New Roman" w:hAnsi="Times New Roman" w:cs="Times New Roman"/>
        </w:rPr>
      </w:pPr>
      <w:r>
        <w:rPr>
          <w:rFonts w:hint="default" w:ascii="Times New Roman" w:hAnsi="Times New Roman" w:cs="Times New Roman"/>
          <w:sz w:val="24"/>
          <w:lang w:bidi="ar"/>
        </w:rPr>
        <w:t>龙源（北京）碳资产管理技术有限公司：</w:t>
      </w:r>
    </w:p>
    <w:p>
      <w:pPr>
        <w:spacing w:line="408" w:lineRule="auto"/>
        <w:ind w:firstLine="480" w:firstLineChars="200"/>
        <w:rPr>
          <w:rFonts w:hint="default" w:ascii="Times New Roman" w:hAnsi="Times New Roman" w:cs="Times New Roman"/>
        </w:rPr>
      </w:pPr>
      <w:r>
        <w:rPr>
          <w:rFonts w:hint="default" w:ascii="Times New Roman" w:hAnsi="Times New Roman" w:cs="Times New Roman"/>
          <w:sz w:val="24"/>
          <w:lang w:bidi="ar"/>
        </w:rPr>
        <w:t>姓名：</w:t>
      </w:r>
      <w:r>
        <w:rPr>
          <w:rFonts w:hint="default" w:ascii="Times New Roman" w:hAnsi="Times New Roman" w:cs="Times New Roman"/>
          <w:sz w:val="24"/>
          <w:u w:val="single"/>
          <w:lang w:bidi="ar"/>
        </w:rPr>
        <w:t xml:space="preserve">          </w:t>
      </w:r>
      <w:r>
        <w:rPr>
          <w:rFonts w:hint="default" w:ascii="Times New Roman" w:hAnsi="Times New Roman" w:cs="Times New Roman"/>
          <w:sz w:val="24"/>
          <w:lang w:bidi="ar"/>
        </w:rPr>
        <w:t>，职务：</w:t>
      </w:r>
      <w:r>
        <w:rPr>
          <w:rFonts w:hint="default" w:ascii="Times New Roman" w:hAnsi="Times New Roman" w:cs="Times New Roman"/>
          <w:sz w:val="24"/>
          <w:u w:val="single"/>
          <w:lang w:bidi="ar"/>
        </w:rPr>
        <w:t xml:space="preserve">          </w:t>
      </w:r>
      <w:r>
        <w:rPr>
          <w:rFonts w:hint="default" w:ascii="Times New Roman" w:hAnsi="Times New Roman" w:cs="Times New Roman"/>
          <w:sz w:val="24"/>
          <w:lang w:bidi="ar"/>
        </w:rPr>
        <w:t>，系</w:t>
      </w:r>
      <w:r>
        <w:rPr>
          <w:rFonts w:hint="default" w:ascii="Times New Roman" w:hAnsi="Times New Roman" w:cs="Times New Roman"/>
          <w:sz w:val="24"/>
          <w:u w:val="single"/>
          <w:lang w:bidi="ar"/>
        </w:rPr>
        <w:t xml:space="preserve">                            </w:t>
      </w:r>
      <w:r>
        <w:rPr>
          <w:rFonts w:hint="default" w:ascii="Times New Roman" w:hAnsi="Times New Roman" w:cs="Times New Roman"/>
          <w:sz w:val="24"/>
          <w:lang w:bidi="ar"/>
        </w:rPr>
        <w:t>的法定代表人。针对</w:t>
      </w:r>
      <w:r>
        <w:rPr>
          <w:rFonts w:hint="default" w:ascii="Times New Roman" w:hAnsi="Times New Roman" w:cs="Times New Roman"/>
          <w:sz w:val="24"/>
          <w:u w:val="single"/>
          <w:lang w:bidi="ar"/>
        </w:rPr>
        <w:t xml:space="preserve">  北京市碳排放权交易市场20</w:t>
      </w:r>
      <w:r>
        <w:rPr>
          <w:rFonts w:hint="default" w:ascii="Times New Roman" w:hAnsi="Times New Roman" w:cs="Times New Roman"/>
          <w:sz w:val="24"/>
          <w:u w:val="single"/>
          <w:lang w:val="en-US" w:eastAsia="zh-CN" w:bidi="ar"/>
        </w:rPr>
        <w:t>20</w:t>
      </w:r>
      <w:r>
        <w:rPr>
          <w:rFonts w:hint="default" w:ascii="Times New Roman" w:hAnsi="Times New Roman" w:cs="Times New Roman"/>
          <w:sz w:val="24"/>
          <w:u w:val="single"/>
          <w:lang w:bidi="ar"/>
        </w:rPr>
        <w:t xml:space="preserve">年度履约期碳配额与CCER置换询价采购 </w:t>
      </w:r>
      <w:r>
        <w:rPr>
          <w:rFonts w:hint="default" w:ascii="Times New Roman" w:hAnsi="Times New Roman" w:cs="Times New Roman"/>
          <w:sz w:val="24"/>
          <w:lang w:bidi="ar"/>
        </w:rPr>
        <w:t>的投标文件、进行合同谈判、签署服务合同和处理与之相关的一切事务。</w:t>
      </w:r>
    </w:p>
    <w:p>
      <w:pPr>
        <w:spacing w:line="408" w:lineRule="auto"/>
        <w:ind w:firstLine="480" w:firstLineChars="200"/>
        <w:rPr>
          <w:rFonts w:hint="default" w:ascii="Times New Roman" w:hAnsi="Times New Roman" w:cs="Times New Roman"/>
        </w:rPr>
      </w:pPr>
      <w:r>
        <w:rPr>
          <w:rFonts w:hint="default" w:ascii="Times New Roman" w:hAnsi="Times New Roman" w:cs="Times New Roman"/>
          <w:sz w:val="24"/>
          <w:lang w:bidi="ar"/>
        </w:rPr>
        <w:t>特此证明。</w:t>
      </w:r>
    </w:p>
    <w:p>
      <w:pPr>
        <w:spacing w:line="408" w:lineRule="auto"/>
        <w:rPr>
          <w:rFonts w:hint="default" w:ascii="Times New Roman" w:hAnsi="Times New Roman" w:cs="Times New Roman"/>
        </w:rPr>
      </w:pPr>
    </w:p>
    <w:p>
      <w:pPr>
        <w:spacing w:line="408" w:lineRule="auto"/>
        <w:rPr>
          <w:rFonts w:hint="default" w:ascii="Times New Roman" w:hAnsi="Times New Roman" w:cs="Times New Roman"/>
        </w:rPr>
      </w:pPr>
    </w:p>
    <w:p>
      <w:pPr>
        <w:spacing w:line="408" w:lineRule="auto"/>
        <w:rPr>
          <w:rFonts w:hint="default" w:ascii="Times New Roman" w:hAnsi="Times New Roman" w:cs="Times New Roman"/>
        </w:rPr>
      </w:pPr>
    </w:p>
    <w:p>
      <w:pPr>
        <w:spacing w:line="408" w:lineRule="auto"/>
        <w:ind w:left="2520" w:firstLine="420"/>
        <w:rPr>
          <w:rFonts w:hint="default" w:ascii="Times New Roman" w:hAnsi="Times New Roman" w:cs="Times New Roman"/>
        </w:rPr>
      </w:pPr>
      <w:r>
        <w:rPr>
          <w:rFonts w:hint="default" w:ascii="Times New Roman" w:hAnsi="Times New Roman" w:cs="Times New Roman"/>
          <w:sz w:val="24"/>
          <w:lang w:bidi="ar"/>
        </w:rPr>
        <w:t>投标人：（盖章）</w:t>
      </w:r>
    </w:p>
    <w:p>
      <w:pPr>
        <w:spacing w:line="408" w:lineRule="auto"/>
        <w:ind w:left="5040" w:firstLine="420"/>
        <w:rPr>
          <w:rFonts w:hint="default" w:ascii="Times New Roman" w:hAnsi="Times New Roman" w:cs="Times New Roman"/>
        </w:rPr>
      </w:pPr>
      <w:r>
        <w:rPr>
          <w:rFonts w:hint="default" w:ascii="Times New Roman" w:hAnsi="Times New Roman" w:cs="Times New Roman"/>
          <w:sz w:val="24"/>
          <w:lang w:bidi="ar"/>
        </w:rPr>
        <w:t>年     月     日</w:t>
      </w:r>
    </w:p>
    <w:p>
      <w:pPr>
        <w:spacing w:line="408" w:lineRule="auto"/>
        <w:rPr>
          <w:rFonts w:hint="default" w:ascii="Times New Roman" w:hAnsi="Times New Roman" w:cs="Times New Roman"/>
          <w:sz w:val="24"/>
          <w:lang w:bidi="ar"/>
        </w:rPr>
        <w:sectPr>
          <w:pgSz w:w="11906" w:h="16838"/>
          <w:pgMar w:top="1440" w:right="1800" w:bottom="1440" w:left="1800" w:header="851" w:footer="992" w:gutter="0"/>
          <w:cols w:space="425" w:num="1"/>
          <w:docGrid w:type="lines" w:linePitch="312" w:charSpace="0"/>
        </w:sectPr>
      </w:pPr>
    </w:p>
    <w:p>
      <w:pPr>
        <w:spacing w:line="408" w:lineRule="auto"/>
        <w:rPr>
          <w:rFonts w:hint="default" w:ascii="Times New Roman" w:hAnsi="Times New Roman" w:cs="Times New Roman"/>
          <w:b/>
          <w:sz w:val="28"/>
          <w:lang w:bidi="ar"/>
        </w:rPr>
      </w:pPr>
    </w:p>
    <w:p>
      <w:pPr>
        <w:ind w:firstLine="540"/>
        <w:jc w:val="center"/>
        <w:rPr>
          <w:rFonts w:hint="default" w:ascii="Times New Roman" w:hAnsi="Times New Roman" w:cs="Times New Roman"/>
          <w:b/>
          <w:sz w:val="28"/>
        </w:rPr>
      </w:pPr>
      <w:r>
        <w:rPr>
          <w:rFonts w:hint="default" w:ascii="Times New Roman" w:hAnsi="Times New Roman" w:cs="Times New Roman"/>
          <w:b/>
          <w:sz w:val="28"/>
        </w:rPr>
        <w:t>附件</w:t>
      </w:r>
      <w:r>
        <w:rPr>
          <w:rFonts w:hint="default" w:ascii="Times New Roman" w:hAnsi="Times New Roman" w:cs="Times New Roman"/>
          <w:b/>
          <w:sz w:val="28"/>
          <w:lang w:val="en-US" w:eastAsia="zh-CN"/>
        </w:rPr>
        <w:t>四</w:t>
      </w:r>
      <w:r>
        <w:rPr>
          <w:rFonts w:hint="default" w:ascii="Times New Roman" w:hAnsi="Times New Roman" w:cs="Times New Roman"/>
          <w:b/>
          <w:sz w:val="28"/>
        </w:rPr>
        <w:t>：法人委托授权书</w:t>
      </w:r>
    </w:p>
    <w:p>
      <w:pPr>
        <w:spacing w:line="408" w:lineRule="auto"/>
        <w:rPr>
          <w:rFonts w:hint="default" w:ascii="Times New Roman" w:hAnsi="Times New Roman" w:cs="Times New Roman"/>
        </w:rPr>
      </w:pPr>
    </w:p>
    <w:p>
      <w:pPr>
        <w:spacing w:line="408" w:lineRule="auto"/>
        <w:ind w:firstLine="480" w:firstLineChars="200"/>
        <w:rPr>
          <w:rFonts w:hint="default" w:ascii="Times New Roman" w:hAnsi="Times New Roman" w:cs="Times New Roman"/>
        </w:rPr>
      </w:pPr>
      <w:r>
        <w:rPr>
          <w:rFonts w:hint="default" w:ascii="Times New Roman" w:hAnsi="Times New Roman" w:cs="Times New Roman"/>
          <w:sz w:val="24"/>
          <w:lang w:bidi="ar"/>
        </w:rPr>
        <w:t>本授权委托书声明：我</w:t>
      </w:r>
      <w:r>
        <w:rPr>
          <w:rFonts w:hint="default" w:ascii="Times New Roman" w:hAnsi="Times New Roman" w:cs="Times New Roman"/>
          <w:sz w:val="24"/>
          <w:u w:val="single"/>
          <w:lang w:bidi="ar"/>
        </w:rPr>
        <w:t xml:space="preserve">          </w:t>
      </w:r>
      <w:r>
        <w:rPr>
          <w:rFonts w:hint="default" w:ascii="Times New Roman" w:hAnsi="Times New Roman" w:cs="Times New Roman"/>
          <w:sz w:val="24"/>
          <w:lang w:bidi="ar"/>
        </w:rPr>
        <w:t>（姓名）系</w:t>
      </w:r>
      <w:r>
        <w:rPr>
          <w:rFonts w:hint="default" w:ascii="Times New Roman" w:hAnsi="Times New Roman" w:cs="Times New Roman"/>
          <w:sz w:val="24"/>
          <w:u w:val="single"/>
          <w:lang w:bidi="ar"/>
        </w:rPr>
        <w:t xml:space="preserve">                        </w:t>
      </w:r>
      <w:r>
        <w:rPr>
          <w:rFonts w:hint="default" w:ascii="Times New Roman" w:hAnsi="Times New Roman" w:cs="Times New Roman"/>
          <w:sz w:val="24"/>
          <w:lang w:bidi="ar"/>
        </w:rPr>
        <w:t>（投标人名称）的法定代表人，现授权委托</w:t>
      </w:r>
      <w:r>
        <w:rPr>
          <w:rFonts w:hint="default" w:ascii="Times New Roman" w:hAnsi="Times New Roman" w:cs="Times New Roman"/>
          <w:sz w:val="24"/>
          <w:u w:val="single"/>
          <w:lang w:bidi="ar"/>
        </w:rPr>
        <w:t xml:space="preserve">                        </w:t>
      </w:r>
      <w:r>
        <w:rPr>
          <w:rFonts w:hint="default" w:ascii="Times New Roman" w:hAnsi="Times New Roman" w:cs="Times New Roman"/>
          <w:sz w:val="24"/>
          <w:lang w:bidi="ar"/>
        </w:rPr>
        <w:t>（单位名称）的</w:t>
      </w:r>
      <w:r>
        <w:rPr>
          <w:rFonts w:hint="default" w:ascii="Times New Roman" w:hAnsi="Times New Roman" w:cs="Times New Roman"/>
          <w:sz w:val="24"/>
          <w:u w:val="single"/>
          <w:lang w:bidi="ar"/>
        </w:rPr>
        <w:t xml:space="preserve">          </w:t>
      </w:r>
      <w:r>
        <w:rPr>
          <w:rFonts w:hint="default" w:ascii="Times New Roman" w:hAnsi="Times New Roman" w:cs="Times New Roman"/>
          <w:sz w:val="24"/>
          <w:lang w:bidi="ar"/>
        </w:rPr>
        <w:t>（姓名）为我公司代理人，以本公司的名义参加</w:t>
      </w:r>
      <w:r>
        <w:rPr>
          <w:rFonts w:hint="default" w:ascii="Times New Roman" w:hAnsi="Times New Roman" w:cs="Times New Roman"/>
          <w:sz w:val="24"/>
          <w:u w:val="single"/>
          <w:lang w:bidi="ar"/>
        </w:rPr>
        <w:t xml:space="preserve">  北京碳配额BEA与CCER置换及北京碳配额BEA出售询价   </w:t>
      </w:r>
      <w:r>
        <w:rPr>
          <w:rFonts w:hint="default" w:ascii="Times New Roman" w:hAnsi="Times New Roman" w:cs="Times New Roman"/>
          <w:sz w:val="24"/>
          <w:lang w:bidi="ar"/>
        </w:rPr>
        <w:t>的投标活动，代理人在开标、评标、合同谈判过程中所签署的一切文件和处理与之有关的一切事务我均予以承认。</w:t>
      </w:r>
    </w:p>
    <w:p>
      <w:pPr>
        <w:spacing w:line="408" w:lineRule="auto"/>
        <w:ind w:firstLine="480" w:firstLineChars="200"/>
        <w:rPr>
          <w:rFonts w:hint="default" w:ascii="Times New Roman" w:hAnsi="Times New Roman" w:cs="Times New Roman"/>
        </w:rPr>
      </w:pPr>
      <w:r>
        <w:rPr>
          <w:rFonts w:hint="default" w:ascii="Times New Roman" w:hAnsi="Times New Roman" w:cs="Times New Roman"/>
          <w:sz w:val="24"/>
          <w:lang w:bidi="ar"/>
        </w:rPr>
        <w:t>代理人无转委权。特此委托。</w:t>
      </w:r>
    </w:p>
    <w:p>
      <w:pPr>
        <w:spacing w:line="408" w:lineRule="auto"/>
        <w:rPr>
          <w:rFonts w:hint="default" w:ascii="Times New Roman" w:hAnsi="Times New Roman" w:cs="Times New Roman"/>
        </w:rPr>
      </w:pPr>
    </w:p>
    <w:p>
      <w:pPr>
        <w:spacing w:line="408" w:lineRule="auto"/>
        <w:rPr>
          <w:rFonts w:hint="default" w:ascii="Times New Roman" w:hAnsi="Times New Roman" w:cs="Times New Roman"/>
        </w:rPr>
      </w:pPr>
    </w:p>
    <w:p>
      <w:pPr>
        <w:spacing w:line="408" w:lineRule="auto"/>
        <w:rPr>
          <w:rFonts w:hint="default" w:ascii="Times New Roman" w:hAnsi="Times New Roman" w:cs="Times New Roman"/>
        </w:rPr>
      </w:pPr>
    </w:p>
    <w:p>
      <w:pPr>
        <w:spacing w:line="408" w:lineRule="auto"/>
        <w:rPr>
          <w:rFonts w:hint="default" w:ascii="Times New Roman" w:hAnsi="Times New Roman" w:cs="Times New Roman"/>
        </w:rPr>
      </w:pPr>
    </w:p>
    <w:p>
      <w:pPr>
        <w:spacing w:line="408" w:lineRule="auto"/>
        <w:rPr>
          <w:rFonts w:hint="default" w:ascii="Times New Roman" w:hAnsi="Times New Roman" w:cs="Times New Roman"/>
        </w:rPr>
      </w:pPr>
    </w:p>
    <w:p>
      <w:pPr>
        <w:spacing w:line="408" w:lineRule="auto"/>
        <w:rPr>
          <w:rFonts w:hint="default" w:ascii="Times New Roman" w:hAnsi="Times New Roman" w:cs="Times New Roman"/>
        </w:rPr>
      </w:pPr>
    </w:p>
    <w:p>
      <w:pPr>
        <w:spacing w:line="408" w:lineRule="auto"/>
        <w:ind w:left="2520" w:firstLine="420"/>
        <w:rPr>
          <w:rFonts w:hint="default" w:ascii="Times New Roman" w:hAnsi="Times New Roman" w:cs="Times New Roman"/>
        </w:rPr>
      </w:pPr>
      <w:r>
        <w:rPr>
          <w:rFonts w:hint="default" w:ascii="Times New Roman" w:hAnsi="Times New Roman" w:cs="Times New Roman"/>
          <w:sz w:val="24"/>
          <w:lang w:bidi="ar"/>
        </w:rPr>
        <w:t>投标人：（盖章）</w:t>
      </w:r>
    </w:p>
    <w:p>
      <w:pPr>
        <w:spacing w:line="408" w:lineRule="auto"/>
        <w:ind w:left="2520" w:firstLine="420"/>
        <w:rPr>
          <w:rFonts w:hint="default" w:ascii="Times New Roman" w:hAnsi="Times New Roman" w:cs="Times New Roman"/>
        </w:rPr>
      </w:pPr>
      <w:r>
        <w:rPr>
          <w:rFonts w:hint="default" w:ascii="Times New Roman" w:hAnsi="Times New Roman" w:cs="Times New Roman"/>
          <w:sz w:val="24"/>
          <w:lang w:bidi="ar"/>
        </w:rPr>
        <w:t>法定代表人：（签字）</w:t>
      </w:r>
    </w:p>
    <w:p>
      <w:pPr>
        <w:spacing w:line="408" w:lineRule="auto"/>
        <w:ind w:left="2520" w:firstLine="420"/>
        <w:rPr>
          <w:rFonts w:hint="default" w:ascii="Times New Roman" w:hAnsi="Times New Roman" w:cs="Times New Roman"/>
        </w:rPr>
      </w:pPr>
      <w:r>
        <w:rPr>
          <w:rFonts w:hint="default" w:ascii="Times New Roman" w:hAnsi="Times New Roman" w:cs="Times New Roman"/>
          <w:sz w:val="24"/>
          <w:lang w:bidi="ar"/>
        </w:rPr>
        <w:t>代理人：（签字）</w:t>
      </w:r>
    </w:p>
    <w:p>
      <w:pPr>
        <w:spacing w:line="408" w:lineRule="auto"/>
        <w:ind w:left="5040" w:firstLine="420"/>
        <w:rPr>
          <w:rFonts w:hint="default" w:ascii="Times New Roman" w:hAnsi="Times New Roman" w:cs="Times New Roman"/>
        </w:rPr>
      </w:pPr>
      <w:r>
        <w:rPr>
          <w:rFonts w:hint="default" w:ascii="Times New Roman" w:hAnsi="Times New Roman" w:cs="Times New Roman"/>
          <w:sz w:val="24"/>
          <w:lang w:bidi="ar"/>
        </w:rPr>
        <w:t>年     月     日</w:t>
      </w:r>
    </w:p>
    <w:p>
      <w:pPr>
        <w:spacing w:line="408" w:lineRule="auto"/>
        <w:rPr>
          <w:rFonts w:hint="default" w:ascii="Times New Roman" w:hAnsi="Times New Roman" w:cs="Times New Roman"/>
        </w:rPr>
      </w:pPr>
    </w:p>
    <w:p>
      <w:pPr>
        <w:spacing w:line="408" w:lineRule="auto"/>
        <w:rPr>
          <w:rFonts w:hint="default" w:ascii="Times New Roman" w:hAnsi="Times New Roman" w:cs="Times New Roman"/>
          <w:sz w:val="24"/>
          <w:lang w:bidi="ar"/>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83B63F"/>
    <w:multiLevelType w:val="singleLevel"/>
    <w:tmpl w:val="AD83B63F"/>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103A"/>
    <w:rsid w:val="00003F1A"/>
    <w:rsid w:val="00025D89"/>
    <w:rsid w:val="00046394"/>
    <w:rsid w:val="00063727"/>
    <w:rsid w:val="00063738"/>
    <w:rsid w:val="00063CCA"/>
    <w:rsid w:val="000767ED"/>
    <w:rsid w:val="00080FB8"/>
    <w:rsid w:val="00081CD5"/>
    <w:rsid w:val="000A400C"/>
    <w:rsid w:val="000B302A"/>
    <w:rsid w:val="000C3A64"/>
    <w:rsid w:val="000E103A"/>
    <w:rsid w:val="000F0FB2"/>
    <w:rsid w:val="00104E9E"/>
    <w:rsid w:val="00121EA3"/>
    <w:rsid w:val="0013428C"/>
    <w:rsid w:val="00176CA0"/>
    <w:rsid w:val="001837D9"/>
    <w:rsid w:val="001B0BE9"/>
    <w:rsid w:val="001D1BB0"/>
    <w:rsid w:val="001E4726"/>
    <w:rsid w:val="001F454B"/>
    <w:rsid w:val="00216FF2"/>
    <w:rsid w:val="002178C9"/>
    <w:rsid w:val="0022023E"/>
    <w:rsid w:val="00220AE6"/>
    <w:rsid w:val="00240A7E"/>
    <w:rsid w:val="00243E4F"/>
    <w:rsid w:val="00270661"/>
    <w:rsid w:val="00287A4E"/>
    <w:rsid w:val="002A5411"/>
    <w:rsid w:val="002A7E3C"/>
    <w:rsid w:val="002B6E0B"/>
    <w:rsid w:val="002C7FF1"/>
    <w:rsid w:val="002D76D6"/>
    <w:rsid w:val="002F7C0F"/>
    <w:rsid w:val="003000D9"/>
    <w:rsid w:val="0030653A"/>
    <w:rsid w:val="0034709C"/>
    <w:rsid w:val="0035428E"/>
    <w:rsid w:val="0038694B"/>
    <w:rsid w:val="003910F3"/>
    <w:rsid w:val="003C4B02"/>
    <w:rsid w:val="003D1067"/>
    <w:rsid w:val="004010EA"/>
    <w:rsid w:val="00411FEE"/>
    <w:rsid w:val="00425A7D"/>
    <w:rsid w:val="004337EF"/>
    <w:rsid w:val="00451BDE"/>
    <w:rsid w:val="00455029"/>
    <w:rsid w:val="00472E1F"/>
    <w:rsid w:val="00472EB4"/>
    <w:rsid w:val="0047577D"/>
    <w:rsid w:val="00485FC6"/>
    <w:rsid w:val="00494369"/>
    <w:rsid w:val="004A1974"/>
    <w:rsid w:val="0050498A"/>
    <w:rsid w:val="00507DA1"/>
    <w:rsid w:val="005252FF"/>
    <w:rsid w:val="0054158B"/>
    <w:rsid w:val="00550CDD"/>
    <w:rsid w:val="0057185E"/>
    <w:rsid w:val="0057216F"/>
    <w:rsid w:val="00575DC9"/>
    <w:rsid w:val="00576673"/>
    <w:rsid w:val="005770AF"/>
    <w:rsid w:val="005C3465"/>
    <w:rsid w:val="005D0DCF"/>
    <w:rsid w:val="00605808"/>
    <w:rsid w:val="006738A6"/>
    <w:rsid w:val="00690448"/>
    <w:rsid w:val="006936D5"/>
    <w:rsid w:val="006A1D13"/>
    <w:rsid w:val="006B29D8"/>
    <w:rsid w:val="006B2BF4"/>
    <w:rsid w:val="006F70A7"/>
    <w:rsid w:val="0070264A"/>
    <w:rsid w:val="00706BCF"/>
    <w:rsid w:val="00710721"/>
    <w:rsid w:val="00775AFB"/>
    <w:rsid w:val="00782E5C"/>
    <w:rsid w:val="007A3D8E"/>
    <w:rsid w:val="007A70E7"/>
    <w:rsid w:val="007F56FF"/>
    <w:rsid w:val="007F6230"/>
    <w:rsid w:val="007F7D4C"/>
    <w:rsid w:val="0080039E"/>
    <w:rsid w:val="0080763C"/>
    <w:rsid w:val="00817B5E"/>
    <w:rsid w:val="008532D4"/>
    <w:rsid w:val="00854C22"/>
    <w:rsid w:val="0085781A"/>
    <w:rsid w:val="00861A91"/>
    <w:rsid w:val="00877CA3"/>
    <w:rsid w:val="00891A9D"/>
    <w:rsid w:val="008A28F2"/>
    <w:rsid w:val="008A44DF"/>
    <w:rsid w:val="008A5F23"/>
    <w:rsid w:val="008D7958"/>
    <w:rsid w:val="0090098D"/>
    <w:rsid w:val="0091192F"/>
    <w:rsid w:val="0091263D"/>
    <w:rsid w:val="00917109"/>
    <w:rsid w:val="00944D76"/>
    <w:rsid w:val="00963E7D"/>
    <w:rsid w:val="009707AB"/>
    <w:rsid w:val="009A63E4"/>
    <w:rsid w:val="009A6818"/>
    <w:rsid w:val="009D01C1"/>
    <w:rsid w:val="009F45AC"/>
    <w:rsid w:val="00A074C0"/>
    <w:rsid w:val="00A23C4D"/>
    <w:rsid w:val="00A3630E"/>
    <w:rsid w:val="00A43F0B"/>
    <w:rsid w:val="00A52D4A"/>
    <w:rsid w:val="00A873CD"/>
    <w:rsid w:val="00A912D2"/>
    <w:rsid w:val="00A9797B"/>
    <w:rsid w:val="00AB614C"/>
    <w:rsid w:val="00AE6A84"/>
    <w:rsid w:val="00B05B7A"/>
    <w:rsid w:val="00B06E0D"/>
    <w:rsid w:val="00B12BF9"/>
    <w:rsid w:val="00B571FF"/>
    <w:rsid w:val="00B75DCE"/>
    <w:rsid w:val="00B80A06"/>
    <w:rsid w:val="00B91E3A"/>
    <w:rsid w:val="00BA665D"/>
    <w:rsid w:val="00BD4091"/>
    <w:rsid w:val="00BE237E"/>
    <w:rsid w:val="00BE41F7"/>
    <w:rsid w:val="00BE4C38"/>
    <w:rsid w:val="00BF5429"/>
    <w:rsid w:val="00C109E6"/>
    <w:rsid w:val="00C2585E"/>
    <w:rsid w:val="00C623B5"/>
    <w:rsid w:val="00CA6E5F"/>
    <w:rsid w:val="00CB7032"/>
    <w:rsid w:val="00CD57E9"/>
    <w:rsid w:val="00CF5619"/>
    <w:rsid w:val="00D0673D"/>
    <w:rsid w:val="00D127D1"/>
    <w:rsid w:val="00D15B18"/>
    <w:rsid w:val="00D1775F"/>
    <w:rsid w:val="00D54DD6"/>
    <w:rsid w:val="00D95A12"/>
    <w:rsid w:val="00DA5B89"/>
    <w:rsid w:val="00DE20AD"/>
    <w:rsid w:val="00DE7423"/>
    <w:rsid w:val="00DF14A3"/>
    <w:rsid w:val="00DF5F34"/>
    <w:rsid w:val="00E05AAE"/>
    <w:rsid w:val="00E168A6"/>
    <w:rsid w:val="00E17341"/>
    <w:rsid w:val="00E4004D"/>
    <w:rsid w:val="00E477F4"/>
    <w:rsid w:val="00E51653"/>
    <w:rsid w:val="00E630CB"/>
    <w:rsid w:val="00E644D3"/>
    <w:rsid w:val="00E75882"/>
    <w:rsid w:val="00E77AC3"/>
    <w:rsid w:val="00E86326"/>
    <w:rsid w:val="00EA7FBB"/>
    <w:rsid w:val="00F00F02"/>
    <w:rsid w:val="00F230DD"/>
    <w:rsid w:val="00F4159C"/>
    <w:rsid w:val="00F508B0"/>
    <w:rsid w:val="00F66B10"/>
    <w:rsid w:val="00F70692"/>
    <w:rsid w:val="00FA7D6F"/>
    <w:rsid w:val="00FB4072"/>
    <w:rsid w:val="00FC0FC0"/>
    <w:rsid w:val="00FC7FB5"/>
    <w:rsid w:val="00FE7FC5"/>
    <w:rsid w:val="01051F74"/>
    <w:rsid w:val="034B513B"/>
    <w:rsid w:val="046C080C"/>
    <w:rsid w:val="087A507F"/>
    <w:rsid w:val="0BFF636C"/>
    <w:rsid w:val="0D4441E9"/>
    <w:rsid w:val="0F436120"/>
    <w:rsid w:val="10D96493"/>
    <w:rsid w:val="118A29BB"/>
    <w:rsid w:val="11B656A6"/>
    <w:rsid w:val="1698684E"/>
    <w:rsid w:val="170F23B5"/>
    <w:rsid w:val="17612B75"/>
    <w:rsid w:val="19E660B4"/>
    <w:rsid w:val="1A423611"/>
    <w:rsid w:val="1A773159"/>
    <w:rsid w:val="1B9C3D83"/>
    <w:rsid w:val="1F120F99"/>
    <w:rsid w:val="202708CC"/>
    <w:rsid w:val="26B35F06"/>
    <w:rsid w:val="27D81A0C"/>
    <w:rsid w:val="29D630FE"/>
    <w:rsid w:val="2C360484"/>
    <w:rsid w:val="30305640"/>
    <w:rsid w:val="30DC2778"/>
    <w:rsid w:val="38635EA8"/>
    <w:rsid w:val="38DD1D52"/>
    <w:rsid w:val="39FE0DB2"/>
    <w:rsid w:val="3E0A7130"/>
    <w:rsid w:val="3E670402"/>
    <w:rsid w:val="3F6838A6"/>
    <w:rsid w:val="402770DC"/>
    <w:rsid w:val="42F423E5"/>
    <w:rsid w:val="434D2605"/>
    <w:rsid w:val="45200F2D"/>
    <w:rsid w:val="456518F4"/>
    <w:rsid w:val="45996462"/>
    <w:rsid w:val="45AB7130"/>
    <w:rsid w:val="45C67986"/>
    <w:rsid w:val="4696143A"/>
    <w:rsid w:val="47D04FBB"/>
    <w:rsid w:val="4B7F6FDF"/>
    <w:rsid w:val="4BA3146F"/>
    <w:rsid w:val="4CED5CB2"/>
    <w:rsid w:val="4D495AD3"/>
    <w:rsid w:val="4E951D42"/>
    <w:rsid w:val="501F4ACC"/>
    <w:rsid w:val="50D253DA"/>
    <w:rsid w:val="515C29EC"/>
    <w:rsid w:val="51A739B1"/>
    <w:rsid w:val="54B2715E"/>
    <w:rsid w:val="56207076"/>
    <w:rsid w:val="56E864B8"/>
    <w:rsid w:val="58112047"/>
    <w:rsid w:val="5C1635BA"/>
    <w:rsid w:val="5D444D95"/>
    <w:rsid w:val="5E426C32"/>
    <w:rsid w:val="616E140B"/>
    <w:rsid w:val="6249102F"/>
    <w:rsid w:val="62B5048E"/>
    <w:rsid w:val="63E1115A"/>
    <w:rsid w:val="64894CAD"/>
    <w:rsid w:val="64B93A79"/>
    <w:rsid w:val="64E00289"/>
    <w:rsid w:val="68DC318D"/>
    <w:rsid w:val="69572C78"/>
    <w:rsid w:val="69E57CCC"/>
    <w:rsid w:val="6B13168F"/>
    <w:rsid w:val="6B9146D6"/>
    <w:rsid w:val="6C927F8D"/>
    <w:rsid w:val="70056AF4"/>
    <w:rsid w:val="710901FE"/>
    <w:rsid w:val="72D90E1A"/>
    <w:rsid w:val="73923F4D"/>
    <w:rsid w:val="74B71AF9"/>
    <w:rsid w:val="75932637"/>
    <w:rsid w:val="775C7210"/>
    <w:rsid w:val="780D4513"/>
    <w:rsid w:val="7BB96115"/>
    <w:rsid w:val="7C7614DF"/>
    <w:rsid w:val="7D0F50E7"/>
    <w:rsid w:val="7DF7141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unhideWhenUsed/>
    <w:qFormat/>
    <w:uiPriority w:val="99"/>
    <w:pPr>
      <w:jc w:val="left"/>
    </w:pPr>
  </w:style>
  <w:style w:type="paragraph" w:styleId="3">
    <w:name w:val="Balloon Text"/>
    <w:basedOn w:val="1"/>
    <w:link w:val="13"/>
    <w:semiHidden/>
    <w:unhideWhenUsed/>
    <w:qFormat/>
    <w:uiPriority w:val="99"/>
    <w:rPr>
      <w:sz w:val="18"/>
      <w:szCs w:val="18"/>
    </w:rPr>
  </w:style>
  <w:style w:type="paragraph" w:styleId="4">
    <w:name w:val="footer"/>
    <w:basedOn w:val="1"/>
    <w:link w:val="12"/>
    <w:unhideWhenUsed/>
    <w:qFormat/>
    <w:uiPriority w:val="99"/>
    <w:pPr>
      <w:tabs>
        <w:tab w:val="center" w:pos="4153"/>
        <w:tab w:val="right" w:pos="8306"/>
      </w:tabs>
      <w:snapToGrid w:val="0"/>
      <w:jc w:val="left"/>
    </w:pPr>
    <w:rPr>
      <w:sz w:val="18"/>
      <w:szCs w:val="18"/>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Hyperlink"/>
    <w:basedOn w:val="8"/>
    <w:unhideWhenUsed/>
    <w:qFormat/>
    <w:uiPriority w:val="99"/>
    <w:rPr>
      <w:color w:val="0000FF" w:themeColor="hyperlink"/>
      <w:u w:val="single"/>
      <w14:textFill>
        <w14:solidFill>
          <w14:schemeClr w14:val="hlink"/>
        </w14:solidFill>
      </w14:textFill>
    </w:rPr>
  </w:style>
  <w:style w:type="character" w:styleId="10">
    <w:name w:val="annotation reference"/>
    <w:basedOn w:val="8"/>
    <w:semiHidden/>
    <w:unhideWhenUsed/>
    <w:qFormat/>
    <w:uiPriority w:val="99"/>
    <w:rPr>
      <w:sz w:val="21"/>
      <w:szCs w:val="21"/>
    </w:rPr>
  </w:style>
  <w:style w:type="character" w:customStyle="1" w:styleId="11">
    <w:name w:val="页眉 Char"/>
    <w:basedOn w:val="8"/>
    <w:link w:val="5"/>
    <w:qFormat/>
    <w:uiPriority w:val="99"/>
    <w:rPr>
      <w:sz w:val="18"/>
      <w:szCs w:val="18"/>
    </w:rPr>
  </w:style>
  <w:style w:type="character" w:customStyle="1" w:styleId="12">
    <w:name w:val="页脚 Char"/>
    <w:basedOn w:val="8"/>
    <w:link w:val="4"/>
    <w:qFormat/>
    <w:uiPriority w:val="99"/>
    <w:rPr>
      <w:sz w:val="18"/>
      <w:szCs w:val="18"/>
    </w:rPr>
  </w:style>
  <w:style w:type="character" w:customStyle="1" w:styleId="13">
    <w:name w:val="批注框文本 Char"/>
    <w:basedOn w:val="8"/>
    <w:link w:val="3"/>
    <w:semiHidden/>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F7422CB-16F2-4889-A00D-3703ABC1687B}">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307</Words>
  <Characters>1755</Characters>
  <Lines>14</Lines>
  <Paragraphs>4</Paragraphs>
  <TotalTime>141</TotalTime>
  <ScaleCrop>false</ScaleCrop>
  <LinksUpToDate>false</LinksUpToDate>
  <CharactersWithSpaces>2058</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2018-06-26T04:36:00Z</dcterms:created>
  <dc:creator>ftf</dc:creator>
  <cp:lastModifiedBy>Abigale</cp:lastModifiedBy>
  <cp:lastPrinted>2017-03-10T01:22:00Z</cp:lastPrinted>
  <dcterms:modified xsi:type="dcterms:W3CDTF">2021-08-18T09:31:16Z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67534383A77344DEB124548D0CBF72FF</vt:lpwstr>
  </property>
</Properties>
</file>